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8A" w:rsidRDefault="00DE468A" w:rsidP="00006F9F">
      <w:pPr>
        <w:tabs>
          <w:tab w:val="left" w:pos="6225"/>
        </w:tabs>
      </w:pPr>
    </w:p>
    <w:p w:rsidR="00D029AC" w:rsidRDefault="00D029AC" w:rsidP="00006F9F">
      <w:pPr>
        <w:tabs>
          <w:tab w:val="left" w:pos="6225"/>
        </w:tabs>
      </w:pPr>
    </w:p>
    <w:p w:rsidR="00D029AC" w:rsidRDefault="00D029AC" w:rsidP="00D029AC">
      <w:pPr>
        <w:tabs>
          <w:tab w:val="left" w:pos="6225"/>
        </w:tabs>
        <w:jc w:val="right"/>
      </w:pPr>
      <w:r>
        <w:rPr>
          <w:noProof/>
        </w:rPr>
        <w:drawing>
          <wp:inline distT="0" distB="0" distL="0" distR="0">
            <wp:extent cx="2616841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478" cy="149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9AC" w:rsidRDefault="00D029AC" w:rsidP="00006F9F">
      <w:pPr>
        <w:tabs>
          <w:tab w:val="left" w:pos="6225"/>
        </w:tabs>
      </w:pPr>
    </w:p>
    <w:p w:rsidR="00D029AC" w:rsidRDefault="00D029AC" w:rsidP="00006F9F">
      <w:pPr>
        <w:tabs>
          <w:tab w:val="left" w:pos="6225"/>
        </w:tabs>
      </w:pPr>
    </w:p>
    <w:p w:rsidR="00D029AC" w:rsidRDefault="00D029AC" w:rsidP="00006F9F">
      <w:pPr>
        <w:tabs>
          <w:tab w:val="left" w:pos="6225"/>
        </w:tabs>
      </w:pPr>
      <w:bookmarkStart w:id="0" w:name="_GoBack"/>
      <w:bookmarkEnd w:id="0"/>
    </w:p>
    <w:p w:rsidR="00D029AC" w:rsidRDefault="00D029AC" w:rsidP="00006F9F">
      <w:pPr>
        <w:tabs>
          <w:tab w:val="left" w:pos="6225"/>
        </w:tabs>
      </w:pPr>
    </w:p>
    <w:p w:rsidR="00096FD4" w:rsidRDefault="00096FD4" w:rsidP="008645AF">
      <w:pPr>
        <w:numPr>
          <w:ilvl w:val="0"/>
          <w:numId w:val="1"/>
        </w:numPr>
        <w:tabs>
          <w:tab w:val="left" w:pos="6225"/>
        </w:tabs>
        <w:rPr>
          <w:b/>
          <w:bCs/>
        </w:rPr>
      </w:pPr>
      <w:r w:rsidRPr="00096FD4">
        <w:rPr>
          <w:b/>
          <w:bCs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096FD4">
        <w:rPr>
          <w:b/>
          <w:bCs/>
        </w:rPr>
        <w:t>самообследованию</w:t>
      </w:r>
      <w:proofErr w:type="spellEnd"/>
      <w:r w:rsidRPr="00096FD4">
        <w:rPr>
          <w:b/>
          <w:bCs/>
        </w:rPr>
        <w:t xml:space="preserve"> за 20</w:t>
      </w:r>
      <w:r w:rsidR="009D192F">
        <w:rPr>
          <w:b/>
          <w:bCs/>
        </w:rPr>
        <w:t>20</w:t>
      </w:r>
      <w:r w:rsidRPr="00096FD4">
        <w:rPr>
          <w:b/>
          <w:bCs/>
        </w:rPr>
        <w:t xml:space="preserve"> год</w:t>
      </w:r>
      <w:r>
        <w:rPr>
          <w:b/>
          <w:bCs/>
        </w:rPr>
        <w:t xml:space="preserve"> </w:t>
      </w:r>
      <w:r w:rsidRPr="00096FD4">
        <w:rPr>
          <w:b/>
          <w:bCs/>
        </w:rPr>
        <w:t xml:space="preserve">МДОУ  «Детский сад № 100» </w:t>
      </w:r>
    </w:p>
    <w:p w:rsidR="00096FD4" w:rsidRPr="00096FD4" w:rsidRDefault="00096FD4" w:rsidP="00096FD4">
      <w:pPr>
        <w:tabs>
          <w:tab w:val="left" w:pos="6225"/>
        </w:tabs>
        <w:ind w:left="1290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776"/>
        <w:gridCol w:w="1694"/>
        <w:gridCol w:w="1993"/>
      </w:tblGrid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2B9E" w:rsidRDefault="00DE468A" w:rsidP="000A13E9">
            <w:pPr>
              <w:tabs>
                <w:tab w:val="left" w:pos="6225"/>
              </w:tabs>
              <w:rPr>
                <w:b/>
              </w:rPr>
            </w:pPr>
            <w:r w:rsidRPr="000A13E9">
              <w:rPr>
                <w:b/>
              </w:rPr>
              <w:t xml:space="preserve">N </w:t>
            </w:r>
          </w:p>
          <w:p w:rsidR="00DE468A" w:rsidRPr="000A13E9" w:rsidRDefault="00DE468A" w:rsidP="000A13E9">
            <w:pPr>
              <w:tabs>
                <w:tab w:val="left" w:pos="6225"/>
              </w:tabs>
              <w:rPr>
                <w:b/>
              </w:rPr>
            </w:pPr>
            <w:proofErr w:type="gramStart"/>
            <w:r w:rsidRPr="000A13E9">
              <w:rPr>
                <w:b/>
              </w:rPr>
              <w:t>п</w:t>
            </w:r>
            <w:proofErr w:type="gramEnd"/>
            <w:r w:rsidRPr="000A13E9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  <w:rPr>
                <w:b/>
              </w:rPr>
            </w:pPr>
            <w:r w:rsidRPr="000A13E9">
              <w:rPr>
                <w:b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  <w:rPr>
                <w:b/>
              </w:rPr>
            </w:pPr>
            <w:r w:rsidRPr="000A13E9">
              <w:rPr>
                <w:b/>
              </w:rPr>
              <w:t xml:space="preserve">Единица </w:t>
            </w:r>
          </w:p>
          <w:p w:rsidR="00DE468A" w:rsidRPr="000A13E9" w:rsidRDefault="00DE468A" w:rsidP="000A13E9">
            <w:pPr>
              <w:tabs>
                <w:tab w:val="left" w:pos="6225"/>
              </w:tabs>
              <w:rPr>
                <w:b/>
              </w:rPr>
            </w:pPr>
            <w:r w:rsidRPr="000A13E9">
              <w:rPr>
                <w:b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  <w:rPr>
                <w:b/>
              </w:rPr>
            </w:pPr>
            <w:r w:rsidRPr="000A13E9">
              <w:rPr>
                <w:b/>
              </w:rPr>
              <w:t>Количественный показатель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</w:t>
            </w:r>
            <w:r w:rsidR="00357048">
              <w:t>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 xml:space="preserve">В </w:t>
            </w:r>
            <w:proofErr w:type="gramStart"/>
            <w:r w:rsidRPr="000A13E9">
              <w:t>режиме полного дня</w:t>
            </w:r>
            <w:proofErr w:type="gramEnd"/>
            <w:r w:rsidRPr="000A13E9">
              <w:t xml:space="preserve"> (8 - 12 часов)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</w:t>
            </w:r>
            <w:r w:rsidR="00357048">
              <w:t>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 семейной дошкольной группе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357048" w:rsidP="000A13E9">
            <w:pPr>
              <w:tabs>
                <w:tab w:val="left" w:pos="6225"/>
              </w:tabs>
            </w:pPr>
            <w:r>
              <w:t>96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357048" w:rsidP="000A13E9">
            <w:pPr>
              <w:tabs>
                <w:tab w:val="left" w:pos="6225"/>
              </w:tabs>
            </w:pPr>
            <w:r>
              <w:t>2</w:t>
            </w:r>
            <w:r w:rsidR="00DE468A" w:rsidRPr="000A13E9">
              <w:t>0</w:t>
            </w:r>
            <w:r>
              <w:t>4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</w:t>
            </w:r>
            <w:r w:rsidR="00357048">
              <w:t>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 xml:space="preserve">В </w:t>
            </w:r>
            <w:proofErr w:type="gramStart"/>
            <w:r w:rsidRPr="000A13E9">
              <w:t>режиме полного дня</w:t>
            </w:r>
            <w:proofErr w:type="gramEnd"/>
            <w:r w:rsidRPr="000A13E9">
              <w:t xml:space="preserve"> (8 - 12 часов)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</w:t>
            </w:r>
            <w:r w:rsidR="00357048">
              <w:t>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357048">
            <w:pPr>
              <w:tabs>
                <w:tab w:val="left" w:pos="6225"/>
              </w:tabs>
            </w:pPr>
            <w:r w:rsidRPr="000A13E9">
              <w:t>7</w:t>
            </w:r>
            <w:r w:rsidR="00357048">
              <w:t>8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357048" w:rsidP="000A13E9">
            <w:pPr>
              <w:tabs>
                <w:tab w:val="left" w:pos="6225"/>
              </w:tabs>
            </w:pPr>
            <w:r>
              <w:t>78</w:t>
            </w:r>
          </w:p>
        </w:tc>
      </w:tr>
      <w:tr w:rsidR="00DE468A" w:rsidRPr="000A13E9" w:rsidTr="00C52B9E">
        <w:trPr>
          <w:trHeight w:val="3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По присмотру и уходу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90EA8" w:rsidRDefault="00DE468A" w:rsidP="000A13E9">
            <w:pPr>
              <w:tabs>
                <w:tab w:val="left" w:pos="6225"/>
              </w:tabs>
            </w:pPr>
            <w:r w:rsidRPr="00090EA8">
              <w:t>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90EA8" w:rsidRDefault="00DE468A" w:rsidP="000A13E9">
            <w:pPr>
              <w:tabs>
                <w:tab w:val="left" w:pos="6225"/>
              </w:tabs>
            </w:pPr>
            <w:r w:rsidRPr="00090EA8">
              <w:t>16,3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357048" w:rsidP="000A13E9">
            <w:pPr>
              <w:tabs>
                <w:tab w:val="left" w:pos="6225"/>
              </w:tabs>
            </w:pPr>
            <w:r>
              <w:t>35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 xml:space="preserve">Численность/удельный вес численности педагогических работников, имеющих высшее </w:t>
            </w:r>
            <w:r w:rsidRPr="000A13E9"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lastRenderedPageBreak/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357048" w:rsidP="00357048">
            <w:pPr>
              <w:tabs>
                <w:tab w:val="left" w:pos="6225"/>
              </w:tabs>
            </w:pPr>
            <w:r>
              <w:t>30</w:t>
            </w:r>
            <w:r w:rsidR="00DE468A" w:rsidRPr="000A13E9">
              <w:t>/</w:t>
            </w:r>
            <w:r>
              <w:t>86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lastRenderedPageBreak/>
              <w:t>1.7.2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357048" w:rsidP="00357048">
            <w:pPr>
              <w:tabs>
                <w:tab w:val="left" w:pos="6225"/>
              </w:tabs>
            </w:pPr>
            <w:r>
              <w:t>29</w:t>
            </w:r>
            <w:r w:rsidR="00DE468A" w:rsidRPr="000A13E9">
              <w:t>/</w:t>
            </w:r>
            <w:r>
              <w:t>8</w:t>
            </w:r>
            <w:r w:rsidR="00DE468A" w:rsidRPr="000A13E9">
              <w:t>3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82D19" w:rsidP="00582D19">
            <w:pPr>
              <w:tabs>
                <w:tab w:val="left" w:pos="6225"/>
              </w:tabs>
            </w:pPr>
            <w:r>
              <w:t>5</w:t>
            </w:r>
            <w:r w:rsidR="00DE468A" w:rsidRPr="000A13E9">
              <w:t>/</w:t>
            </w:r>
            <w:r w:rsidR="00357048">
              <w:t>1</w:t>
            </w:r>
            <w:r>
              <w:t>4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82D19" w:rsidP="00582D19">
            <w:pPr>
              <w:tabs>
                <w:tab w:val="left" w:pos="6225"/>
              </w:tabs>
            </w:pPr>
            <w:r>
              <w:t>4</w:t>
            </w:r>
            <w:r w:rsidR="00DE468A" w:rsidRPr="000A13E9">
              <w:t>/</w:t>
            </w:r>
            <w:r>
              <w:t>11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82D19" w:rsidP="00582D19">
            <w:pPr>
              <w:tabs>
                <w:tab w:val="left" w:pos="6225"/>
              </w:tabs>
            </w:pPr>
            <w:r>
              <w:t>23</w:t>
            </w:r>
            <w:r w:rsidR="00DE468A" w:rsidRPr="000A13E9">
              <w:t>/</w:t>
            </w:r>
            <w:r>
              <w:t>66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Высшая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82D19" w:rsidP="00582D19">
            <w:pPr>
              <w:tabs>
                <w:tab w:val="left" w:pos="6225"/>
              </w:tabs>
            </w:pPr>
            <w:r>
              <w:t>3</w:t>
            </w:r>
            <w:r w:rsidR="00DE468A" w:rsidRPr="000A13E9">
              <w:t>/</w:t>
            </w:r>
            <w:r>
              <w:t>8,6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Первая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82D19" w:rsidP="000A13E9">
            <w:pPr>
              <w:tabs>
                <w:tab w:val="left" w:pos="6225"/>
              </w:tabs>
            </w:pPr>
            <w:r>
              <w:t>20/57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582D19" w:rsidP="000A13E9">
            <w:pPr>
              <w:tabs>
                <w:tab w:val="left" w:pos="6225"/>
              </w:tabs>
            </w:pPr>
            <w:r>
              <w:t>35</w:t>
            </w:r>
            <w:r w:rsidR="00DE468A" w:rsidRPr="000A13E9">
              <w:t>/100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90EA8" w:rsidRDefault="00DE468A" w:rsidP="000A13E9">
            <w:pPr>
              <w:tabs>
                <w:tab w:val="left" w:pos="6225"/>
              </w:tabs>
            </w:pPr>
            <w:r w:rsidRPr="00090EA8">
              <w:t>До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90EA8" w:rsidRDefault="00DE468A" w:rsidP="000A13E9">
            <w:pPr>
              <w:tabs>
                <w:tab w:val="left" w:pos="6225"/>
              </w:tabs>
            </w:pPr>
            <w:r w:rsidRPr="00090EA8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90EA8" w:rsidRDefault="00DE468A" w:rsidP="000A13E9">
            <w:pPr>
              <w:tabs>
                <w:tab w:val="left" w:pos="6225"/>
              </w:tabs>
            </w:pPr>
            <w:r w:rsidRPr="00090EA8">
              <w:t>2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Свыше 30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090EA8" w:rsidP="000A13E9">
            <w:pPr>
              <w:tabs>
                <w:tab w:val="left" w:pos="6225"/>
              </w:tabs>
            </w:pPr>
            <w:r>
              <w:t>5/14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090EA8" w:rsidP="000A13E9">
            <w:pPr>
              <w:tabs>
                <w:tab w:val="left" w:pos="6225"/>
              </w:tabs>
            </w:pPr>
            <w:r>
              <w:t>2/5,7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proofErr w:type="gramStart"/>
            <w:r w:rsidRPr="000A13E9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090EA8" w:rsidP="00090EA8">
            <w:pPr>
              <w:tabs>
                <w:tab w:val="left" w:pos="6225"/>
              </w:tabs>
            </w:pPr>
            <w:r>
              <w:t>33</w:t>
            </w:r>
            <w:r w:rsidR="00DE468A" w:rsidRPr="000A13E9">
              <w:t>/9</w:t>
            </w:r>
            <w:r>
              <w:t>4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545E6E" w:rsidP="000A13E9">
            <w:pPr>
              <w:tabs>
                <w:tab w:val="left" w:pos="6225"/>
              </w:tabs>
            </w:pPr>
            <w:r>
              <w:t>33</w:t>
            </w:r>
            <w:r w:rsidR="00DE468A" w:rsidRPr="000A13E9">
              <w:t>/94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человек/человек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DE468A" w:rsidP="00CE0911">
            <w:pPr>
              <w:tabs>
                <w:tab w:val="left" w:pos="6225"/>
              </w:tabs>
            </w:pPr>
            <w:r w:rsidRPr="000A13E9">
              <w:t>3</w:t>
            </w:r>
            <w:r w:rsidR="00CE0911">
              <w:t>5</w:t>
            </w:r>
            <w:r w:rsidR="00090EA8">
              <w:t>/</w:t>
            </w:r>
            <w:r w:rsidRPr="000A13E9">
              <w:t>3</w:t>
            </w:r>
            <w:r w:rsidR="00090EA8">
              <w:t>00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Музыкального руководителя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Учителя-логопеда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Логопеда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68A" w:rsidRPr="000A13E9" w:rsidRDefault="00CE0911" w:rsidP="000A13E9">
            <w:pPr>
              <w:tabs>
                <w:tab w:val="left" w:pos="6225"/>
              </w:tabs>
            </w:pPr>
            <w:r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lastRenderedPageBreak/>
              <w:t>1.15.5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Учителя-дефектолога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0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1.15.6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Педагога-психолога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Инфраструктура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545E6E" w:rsidRDefault="00DE468A" w:rsidP="000A13E9">
            <w:pPr>
              <w:tabs>
                <w:tab w:val="left" w:pos="6225"/>
              </w:tabs>
            </w:pPr>
            <w:proofErr w:type="spellStart"/>
            <w:r w:rsidRPr="00545E6E">
              <w:t>Кв</w:t>
            </w:r>
            <w:proofErr w:type="gramStart"/>
            <w:r w:rsidRPr="00545E6E"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545E6E" w:rsidRDefault="00545E6E" w:rsidP="000A13E9">
            <w:pPr>
              <w:tabs>
                <w:tab w:val="left" w:pos="6225"/>
              </w:tabs>
            </w:pPr>
            <w:r w:rsidRPr="00545E6E">
              <w:t>5,8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proofErr w:type="spellStart"/>
            <w:r w:rsidRPr="000A13E9">
              <w:t>Кв</w:t>
            </w:r>
            <w:proofErr w:type="gramStart"/>
            <w:r w:rsidRPr="000A13E9"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303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Наличие физкультурного зала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Наличие музыкального зала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</w:t>
            </w:r>
          </w:p>
        </w:tc>
      </w:tr>
      <w:tr w:rsidR="00DE468A" w:rsidRPr="000A13E9" w:rsidTr="00C52B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да-1/нет-0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468A" w:rsidRPr="000A13E9" w:rsidRDefault="00DE468A" w:rsidP="000A13E9">
            <w:pPr>
              <w:tabs>
                <w:tab w:val="left" w:pos="6225"/>
              </w:tabs>
            </w:pPr>
            <w:r w:rsidRPr="000A13E9">
              <w:t>12</w:t>
            </w:r>
          </w:p>
        </w:tc>
      </w:tr>
    </w:tbl>
    <w:p w:rsidR="00DE468A" w:rsidRPr="000A13E9" w:rsidRDefault="00DE468A" w:rsidP="000A13E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E468A" w:rsidRPr="000A13E9" w:rsidRDefault="00DE468A" w:rsidP="000A13E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0A13E9">
        <w:rPr>
          <w:rFonts w:eastAsia="Calibri"/>
          <w:b/>
          <w:bCs/>
          <w:color w:val="000000"/>
          <w:lang w:eastAsia="en-US"/>
        </w:rPr>
        <w:t>II Аналитическая часть.</w:t>
      </w:r>
    </w:p>
    <w:p w:rsidR="00DE468A" w:rsidRPr="000A13E9" w:rsidRDefault="00DE468A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E468A" w:rsidRPr="000A13E9" w:rsidRDefault="00DE468A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A13E9">
        <w:rPr>
          <w:rFonts w:eastAsia="Calibri"/>
          <w:b/>
          <w:bCs/>
          <w:color w:val="000000"/>
          <w:lang w:eastAsia="en-US"/>
        </w:rPr>
        <w:t>1.1.Общие сведения об образовательном учреждении.</w:t>
      </w:r>
    </w:p>
    <w:p w:rsidR="00DE468A" w:rsidRPr="000A13E9" w:rsidRDefault="00DE468A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A13E9">
        <w:rPr>
          <w:rFonts w:eastAsia="Calibri"/>
          <w:b/>
          <w:bCs/>
          <w:color w:val="000000"/>
          <w:lang w:eastAsia="en-US"/>
        </w:rPr>
        <w:t>Организационно-правовое обеспечение образовательной деятельности.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МДОУ «Детский сад № 100»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Организационно – правовая форма – муниципальное учреждение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Учредитель: Департамент образования мэрии города Ярославля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Место расположения: г. Ярославль, улица Сосновая, д.14а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Дата открытия 22.07.2008года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Проектная мощность - 220 воспитанников.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Лицензия на </w:t>
      </w:r>
      <w:proofErr w:type="gramStart"/>
      <w:r w:rsidRPr="000A13E9">
        <w:rPr>
          <w:rFonts w:eastAsia="Calibri"/>
          <w:color w:val="000000"/>
          <w:lang w:eastAsia="en-US"/>
        </w:rPr>
        <w:t>право ведения</w:t>
      </w:r>
      <w:proofErr w:type="gramEnd"/>
      <w:r w:rsidRPr="000A13E9">
        <w:rPr>
          <w:rFonts w:eastAsia="Calibri"/>
          <w:color w:val="000000"/>
          <w:lang w:eastAsia="en-US"/>
        </w:rPr>
        <w:t xml:space="preserve"> образовательной деятельности № 319/15 от 20.10.2015г. бессрочная.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Режим работы образовательной организации определен образовательной организацией в соответствии с ее уставом: пятидневная рабочая неделя; выходные: суббота, воскресенье, праздничные дни.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Общий режим работы организации с 7.00 до 19.00 часов, полного дня пребывания - 12 часов.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Для связи с общественностью и получения информации из жизни образовательного учреждения создан сайт: http://mdou100.edu.yar.ru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E468A" w:rsidRPr="000A13E9" w:rsidRDefault="00D54312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1.2. Оценка системы</w:t>
      </w:r>
      <w:r w:rsidR="00DE468A" w:rsidRPr="000A13E9">
        <w:rPr>
          <w:rFonts w:eastAsia="Calibri"/>
          <w:b/>
          <w:bCs/>
          <w:color w:val="000000"/>
          <w:lang w:eastAsia="en-US"/>
        </w:rPr>
        <w:t xml:space="preserve"> управления</w:t>
      </w:r>
      <w:r>
        <w:rPr>
          <w:rFonts w:eastAsia="Calibri"/>
          <w:b/>
          <w:bCs/>
          <w:color w:val="000000"/>
          <w:lang w:eastAsia="en-US"/>
        </w:rPr>
        <w:t xml:space="preserve"> организации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Управление ДОУ осуществляется в соответствии с действующим законодательством Российской Федерации с учетом особенностей, установленных статьей 26 Федерального закона «Об образовании в Российской Федерации» от 29.12.2012 г. № 273-ФЗ., на основании Устава с соблюдением принципов единоначалия и самоуправления.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I направление – общественное управление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II направление – административное управление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Административную службу возглавляет заведующий – Дуплова И.В., методическую – старший воспитатель Макухина С.В., главный бухгалтер Баранова А.В., психологическую – педагог-психолог Русакова Н.В., медицинскую – старшая медсестра Мягкова М.И., хозяйственную – заместитель заведующего по АХЧ Чащина О.Н.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Важные и серьезные решения в работе ДОУ обсуждаются и согласовываются с Общим собранием работников трудового коллектива, </w:t>
      </w:r>
      <w:r w:rsidR="00410B6B">
        <w:rPr>
          <w:rFonts w:eastAsia="Calibri"/>
          <w:color w:val="000000"/>
          <w:lang w:eastAsia="en-US"/>
        </w:rPr>
        <w:t>п</w:t>
      </w:r>
      <w:r w:rsidRPr="000A13E9">
        <w:rPr>
          <w:rFonts w:eastAsia="Calibri"/>
          <w:color w:val="000000"/>
          <w:lang w:eastAsia="en-US"/>
        </w:rPr>
        <w:t xml:space="preserve">редседатель – </w:t>
      </w:r>
      <w:r w:rsidR="00550C76">
        <w:rPr>
          <w:rFonts w:eastAsia="Calibri"/>
          <w:color w:val="000000"/>
          <w:lang w:eastAsia="en-US"/>
        </w:rPr>
        <w:t>Магомедова Н.Ш.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>Профсоюзный комитет, председатель Бараева М.А.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В работе учреждения помогает Совет родителей.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Руководство дошкольным учреждением осуществляется в соответствии с нормативно-правовыми документами Министерства образования Российской Федерации, Устава МДОУ, ФГОС ДО, локальных документов, правилами внутреннего трудового распорядка, образовательной программой, годового плана работы, программой развития, должностных инструкций, договора об образовании, договора с учредителем.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lastRenderedPageBreak/>
        <w:tab/>
        <w:t>Стратегическое управление осуществляет руковод</w:t>
      </w:r>
      <w:r w:rsidR="005C64D0">
        <w:rPr>
          <w:rFonts w:eastAsia="Calibri"/>
          <w:color w:val="000000"/>
          <w:lang w:eastAsia="en-US"/>
        </w:rPr>
        <w:t>итель детского сада – заведующий</w:t>
      </w:r>
      <w:r w:rsidRPr="000A13E9">
        <w:rPr>
          <w:rFonts w:eastAsia="Calibri"/>
          <w:color w:val="000000"/>
          <w:lang w:eastAsia="en-US"/>
        </w:rPr>
        <w:t xml:space="preserve"> совместно с общим собранием трудового коллектива. Обеспечивается гласность и открытость в работе детского сада.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Управление 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Управление детским садом осуществляют: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мэрия г. Ярославля;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учредитель - департамент образования мэрии г. Ярославля;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комитет по управлению муниципальным имуществом;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заведующий детским садом;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общее собрание трудового коллектива; </w:t>
      </w:r>
    </w:p>
    <w:p w:rsidR="00DE468A" w:rsidRPr="000A13E9" w:rsidRDefault="00DE468A" w:rsidP="008645A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>педагогический совет;</w:t>
      </w:r>
    </w:p>
    <w:p w:rsidR="00DE468A" w:rsidRPr="000A13E9" w:rsidRDefault="00DE468A" w:rsidP="000A13E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 </w:t>
      </w:r>
      <w:r w:rsidRPr="000A13E9">
        <w:rPr>
          <w:rFonts w:eastAsia="Calibri"/>
          <w:color w:val="000000"/>
          <w:lang w:eastAsia="en-US"/>
        </w:rPr>
        <w:tab/>
        <w:t xml:space="preserve"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Основные вопросы по управлению учреждением решаются на оперативных совещаниях административного аппарата, текущие на пятиминутках - еженедельно.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В образовательном учреждении используются эффективные формы контроля, различные виды мониторинга (управленческий, методический, медико-педагогический, педагогический), которые проводятся ежемесячно.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В учреждении соблюдаются правила по охране труда и обеспечения безопасности жизнедеятельности воспитанников и сотрудников.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Соблюдается финансовая и исполнительская дисциплина.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Соблюдаются правила пожарной безопасности и требования СанПиН.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Соблюдаются социальные гарантии участников образовательной деятельности.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Реализуется возможность участия в управлении образовательным учреждением всех участников образовательной деятельности.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Привлекаются дополнительные источники финансирования (добровольные пожертвования). </w:t>
      </w:r>
    </w:p>
    <w:p w:rsidR="00DE468A" w:rsidRPr="000A13E9" w:rsidRDefault="00DE468A" w:rsidP="008645A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Используются различные формы экономического стимулирования труда сотрудников (премирование, материальная помощь, доплаты и надбавки).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  <w:t xml:space="preserve">В образовательном учреждении создана нормативно-правовая база для обеспечения качественного управления учреждением, соблюдения прав всех участников образовательных отношений. Разработана и утверждена программа развития образовательного учреждения, образовательная программа, план работы учреждения на учебный год, нормативные документы органов государственного - общественного управления образованием. </w:t>
      </w:r>
    </w:p>
    <w:p w:rsidR="00DE5AED" w:rsidRDefault="00DE468A" w:rsidP="003F5E5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</w:r>
      <w:r w:rsidR="003F5E53" w:rsidRPr="003F5E53">
        <w:rPr>
          <w:rFonts w:eastAsia="Calibri"/>
          <w:color w:val="000000"/>
          <w:lang w:eastAsia="en-US"/>
        </w:rPr>
        <w:t xml:space="preserve">Структура и система управления соответствуют специфике деятельности Детского сада. </w:t>
      </w:r>
    </w:p>
    <w:p w:rsidR="00DE5AED" w:rsidRPr="004C2FD6" w:rsidRDefault="00DE5AED" w:rsidP="003F5E5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C2FD6">
        <w:rPr>
          <w:rFonts w:eastAsia="Calibri"/>
          <w:lang w:eastAsia="en-US"/>
        </w:rPr>
        <w:t xml:space="preserve">В 2020 году в систему управления внесли организационные изменения в связи с дистанционной работой и обучением. В перечень обязанностей   </w:t>
      </w:r>
      <w:r w:rsidR="00AC4880">
        <w:rPr>
          <w:rFonts w:eastAsia="Calibri"/>
          <w:lang w:eastAsia="en-US"/>
        </w:rPr>
        <w:t xml:space="preserve">старших </w:t>
      </w:r>
      <w:r w:rsidR="004C2FD6" w:rsidRPr="004C2FD6">
        <w:rPr>
          <w:rFonts w:eastAsia="Calibri"/>
          <w:lang w:eastAsia="en-US"/>
        </w:rPr>
        <w:t xml:space="preserve"> воспитател</w:t>
      </w:r>
      <w:r w:rsidR="00AC4880">
        <w:rPr>
          <w:rFonts w:eastAsia="Calibri"/>
          <w:lang w:eastAsia="en-US"/>
        </w:rPr>
        <w:t>ей Макухиной С.В. и Костровой В.В.</w:t>
      </w:r>
      <w:r w:rsidRPr="004C2FD6">
        <w:rPr>
          <w:rFonts w:eastAsia="Calibri"/>
          <w:lang w:eastAsia="en-US"/>
        </w:rPr>
        <w:t xml:space="preserve">   добавили организацию </w:t>
      </w:r>
      <w:r w:rsidR="004C2FD6" w:rsidRPr="004C2FD6">
        <w:rPr>
          <w:rFonts w:eastAsia="Calibri"/>
          <w:lang w:eastAsia="en-US"/>
        </w:rPr>
        <w:t>дистанционного взаимодействия с педагогами ДОУ по реализации ООП</w:t>
      </w:r>
      <w:r w:rsidR="004C2FD6">
        <w:rPr>
          <w:rFonts w:eastAsia="Calibri"/>
          <w:lang w:eastAsia="en-US"/>
        </w:rPr>
        <w:t xml:space="preserve"> и АОП</w:t>
      </w:r>
      <w:r w:rsidR="00544CB2">
        <w:rPr>
          <w:rFonts w:eastAsia="Calibri"/>
          <w:lang w:eastAsia="en-US"/>
        </w:rPr>
        <w:t>. Вменили в обязанности воспитателя Рожковой А.А. организацию помощи во взаимодействии</w:t>
      </w:r>
      <w:r w:rsidRPr="004C2FD6">
        <w:rPr>
          <w:rFonts w:eastAsia="Calibri"/>
          <w:lang w:eastAsia="en-US"/>
        </w:rPr>
        <w:t xml:space="preserve">    </w:t>
      </w:r>
      <w:r w:rsidR="00544CB2">
        <w:rPr>
          <w:rFonts w:eastAsia="Calibri"/>
          <w:lang w:eastAsia="en-US"/>
        </w:rPr>
        <w:t xml:space="preserve">педагогов с родителями с помощью дистанционных технологий всеми имеющимися средствами связи, включая групповые и родительские чаты, а также дальнейшее сопровождение родителей по вопросам дистанционного обучения «Горячая линия». </w:t>
      </w:r>
      <w:r w:rsidRPr="004C2FD6">
        <w:rPr>
          <w:rFonts w:eastAsia="Calibri"/>
          <w:lang w:eastAsia="en-US"/>
        </w:rPr>
        <w:t xml:space="preserve"> </w:t>
      </w:r>
    </w:p>
    <w:p w:rsidR="00DE468A" w:rsidRPr="000A13E9" w:rsidRDefault="00DE5AED" w:rsidP="003F5E5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  <w:r w:rsidRPr="00DE5AED">
        <w:rPr>
          <w:rFonts w:eastAsia="Calibri"/>
          <w:color w:val="FF0000"/>
          <w:lang w:eastAsia="en-US"/>
        </w:rPr>
        <w:t xml:space="preserve">   </w:t>
      </w:r>
      <w:r w:rsidR="003F5E53" w:rsidRPr="003F5E53">
        <w:rPr>
          <w:rFonts w:eastAsia="Calibri"/>
          <w:color w:val="000000"/>
          <w:lang w:eastAsia="en-US"/>
        </w:rPr>
        <w:t>По итогам 20</w:t>
      </w:r>
      <w:r>
        <w:rPr>
          <w:rFonts w:eastAsia="Calibri"/>
          <w:color w:val="000000"/>
          <w:lang w:eastAsia="en-US"/>
        </w:rPr>
        <w:t>20</w:t>
      </w:r>
      <w:r w:rsidR="003F5E53" w:rsidRPr="003F5E53">
        <w:rPr>
          <w:rFonts w:eastAsia="Calibri"/>
          <w:color w:val="000000"/>
          <w:lang w:eastAsia="en-US"/>
        </w:rPr>
        <w:t xml:space="preserve"> года система управления Детского сада оценивается как эффективная</w:t>
      </w:r>
      <w:r w:rsidR="00BC05E8">
        <w:rPr>
          <w:rFonts w:eastAsia="Calibri"/>
          <w:color w:val="000000"/>
          <w:lang w:eastAsia="en-US"/>
        </w:rPr>
        <w:t>.</w:t>
      </w:r>
    </w:p>
    <w:p w:rsidR="003F5E53" w:rsidRDefault="003F5E53" w:rsidP="000A13E9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  <w:lang w:eastAsia="en-US"/>
        </w:rPr>
      </w:pPr>
    </w:p>
    <w:p w:rsidR="00DE468A" w:rsidRPr="000A13E9" w:rsidRDefault="00D54312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1.3. Оценка образовательной деятельности</w:t>
      </w:r>
      <w:r w:rsidR="00DE468A" w:rsidRPr="000A13E9">
        <w:rPr>
          <w:rFonts w:eastAsia="Calibri"/>
          <w:b/>
          <w:bCs/>
          <w:color w:val="000000"/>
          <w:lang w:eastAsia="en-US"/>
        </w:rPr>
        <w:t>.</w:t>
      </w:r>
    </w:p>
    <w:p w:rsidR="00DE468A" w:rsidRPr="000A13E9" w:rsidRDefault="00DE468A" w:rsidP="000A13E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B5518" w:rsidRPr="00EB5518" w:rsidRDefault="00DE468A" w:rsidP="00EB551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</w:r>
      <w:r w:rsidR="00EB5518" w:rsidRPr="00EB5518">
        <w:rPr>
          <w:rFonts w:eastAsia="Calibri"/>
          <w:color w:val="000000"/>
          <w:lang w:eastAsia="en-US"/>
        </w:rPr>
        <w:t>Образовательная деятельность в Детском сад</w:t>
      </w:r>
      <w:r w:rsidR="00EB5518">
        <w:rPr>
          <w:rFonts w:eastAsia="Calibri"/>
          <w:color w:val="000000"/>
          <w:lang w:eastAsia="en-US"/>
        </w:rPr>
        <w:t xml:space="preserve">у организована в соответствии </w:t>
      </w:r>
      <w:proofErr w:type="gramStart"/>
      <w:r w:rsidR="00EB5518">
        <w:rPr>
          <w:rFonts w:eastAsia="Calibri"/>
          <w:color w:val="000000"/>
          <w:lang w:eastAsia="en-US"/>
        </w:rPr>
        <w:t>с</w:t>
      </w:r>
      <w:proofErr w:type="gramEnd"/>
    </w:p>
    <w:p w:rsidR="00840914" w:rsidRPr="00840914" w:rsidRDefault="00EB5518" w:rsidP="0084091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EB5518">
        <w:rPr>
          <w:rFonts w:eastAsia="Calibri"/>
          <w:color w:val="000000"/>
          <w:lang w:eastAsia="en-US"/>
        </w:rPr>
        <w:t>Федеральным законом от 29.12.2012 № 273-ФЗ  «Об образовании в Российской Федерации», ФГОС дошкольного образования, СанПиН 2.4.1.3049-13 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840914">
        <w:rPr>
          <w:rFonts w:eastAsia="Calibri"/>
          <w:color w:val="000000"/>
          <w:lang w:eastAsia="en-US"/>
        </w:rPr>
        <w:t>, с июня 2020 года</w:t>
      </w:r>
      <w:r w:rsidR="00840914" w:rsidRPr="00840914">
        <w:t xml:space="preserve"> </w:t>
      </w:r>
      <w:r w:rsidR="00840914" w:rsidRPr="00840914">
        <w:rPr>
          <w:rFonts w:eastAsia="Calibri"/>
          <w:color w:val="000000"/>
          <w:lang w:eastAsia="en-US"/>
        </w:rPr>
        <w:t>Санитарно-эпидемиологические правила</w:t>
      </w:r>
    </w:p>
    <w:p w:rsidR="00EB5518" w:rsidRPr="00EB5518" w:rsidRDefault="00840914" w:rsidP="0084091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840914">
        <w:rPr>
          <w:rFonts w:eastAsia="Calibri"/>
          <w:color w:val="000000"/>
          <w:lang w:eastAsia="en-US"/>
        </w:rPr>
        <w:lastRenderedPageBreak/>
        <w:t>СП 3.1/2.4.3598-20 "</w:t>
      </w:r>
      <w:proofErr w:type="spellStart"/>
      <w:r w:rsidRPr="00840914">
        <w:rPr>
          <w:rFonts w:eastAsia="Calibri"/>
          <w:color w:val="000000"/>
          <w:lang w:eastAsia="en-US"/>
        </w:rPr>
        <w:t>Санитарно</w:t>
      </w:r>
      <w:proofErr w:type="spellEnd"/>
      <w:r w:rsidRPr="00840914">
        <w:rPr>
          <w:rFonts w:eastAsia="Calibri"/>
          <w:color w:val="000000"/>
          <w:lang w:eastAsia="en-US"/>
        </w:rPr>
        <w:t xml:space="preserve"> </w:t>
      </w:r>
      <w:proofErr w:type="gramStart"/>
      <w:r w:rsidRPr="00840914">
        <w:rPr>
          <w:rFonts w:eastAsia="Calibri"/>
          <w:color w:val="000000"/>
          <w:lang w:eastAsia="en-US"/>
        </w:rPr>
        <w:t>-э</w:t>
      </w:r>
      <w:proofErr w:type="gramEnd"/>
      <w:r w:rsidRPr="00840914">
        <w:rPr>
          <w:rFonts w:eastAsia="Calibri"/>
          <w:color w:val="000000"/>
          <w:lang w:eastAsia="en-US"/>
        </w:rPr>
        <w:t xml:space="preserve"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40914">
        <w:rPr>
          <w:rFonts w:eastAsia="Calibri"/>
          <w:color w:val="000000"/>
          <w:lang w:eastAsia="en-US"/>
        </w:rPr>
        <w:t>коронавирусной</w:t>
      </w:r>
      <w:proofErr w:type="spellEnd"/>
      <w:r w:rsidRPr="00840914">
        <w:rPr>
          <w:rFonts w:eastAsia="Calibri"/>
          <w:color w:val="000000"/>
          <w:lang w:eastAsia="en-US"/>
        </w:rPr>
        <w:t xml:space="preserve"> инфекции (COVID-19)"</w:t>
      </w:r>
      <w:r>
        <w:rPr>
          <w:rFonts w:eastAsia="Calibri"/>
          <w:color w:val="000000"/>
          <w:lang w:eastAsia="en-US"/>
        </w:rPr>
        <w:t xml:space="preserve"> </w:t>
      </w:r>
      <w:r w:rsidR="00EB5518" w:rsidRPr="00EB5518">
        <w:rPr>
          <w:rFonts w:eastAsia="Calibri"/>
          <w:color w:val="000000"/>
          <w:lang w:eastAsia="en-US"/>
        </w:rPr>
        <w:t>.</w:t>
      </w:r>
    </w:p>
    <w:p w:rsidR="00EB5518" w:rsidRPr="000A13E9" w:rsidRDefault="00EB5518" w:rsidP="00EB5518">
      <w:pPr>
        <w:jc w:val="both"/>
      </w:pPr>
      <w:r w:rsidRPr="000A13E9">
        <w:t xml:space="preserve">Педагогический коллектив осуществляет деятельность по основной общеобразовательной программе, разработанной на основе ФГОС ДО и примерной общеобразовательной программы дошкольного образования «От рождения до школы» и «Примерной  адаптированной основной образовательной программы для дошкольников с ТНР» под редакцией профессора </w:t>
      </w:r>
      <w:proofErr w:type="spellStart"/>
      <w:r w:rsidRPr="000A13E9">
        <w:t>Л.В.Лопатиной</w:t>
      </w:r>
      <w:proofErr w:type="spellEnd"/>
      <w:r w:rsidRPr="000A13E9">
        <w:t xml:space="preserve"> 2015г. </w:t>
      </w:r>
      <w:proofErr w:type="gramStart"/>
      <w:r w:rsidRPr="000A13E9">
        <w:t xml:space="preserve">Также используется «Программа  дошкольных образовательных учреждений компенсирующего вида для детей с нарушениями речи» под редакцией </w:t>
      </w:r>
      <w:proofErr w:type="spellStart"/>
      <w:r w:rsidRPr="000A13E9">
        <w:t>Т.Б.Филичевой</w:t>
      </w:r>
      <w:proofErr w:type="spellEnd"/>
      <w:r w:rsidRPr="000A13E9">
        <w:t xml:space="preserve"> и Г.В. Чиркиной и технология «Система занятий по развитию речи детей с ОНР» логопедов Т.Ю. </w:t>
      </w:r>
      <w:proofErr w:type="spellStart"/>
      <w:r w:rsidRPr="000A13E9">
        <w:t>Бардышевой</w:t>
      </w:r>
      <w:proofErr w:type="spellEnd"/>
      <w:r w:rsidRPr="000A13E9">
        <w:t xml:space="preserve">, </w:t>
      </w:r>
      <w:proofErr w:type="spellStart"/>
      <w:r w:rsidRPr="000A13E9">
        <w:t>Е.Н.Моносовой</w:t>
      </w:r>
      <w:proofErr w:type="spellEnd"/>
      <w:r w:rsidRPr="000A13E9">
        <w:t xml:space="preserve">  под редакцией профессора Т.Б. Филичевой, обеспечивающей полное и целостное развитие личности ребенка. </w:t>
      </w:r>
      <w:proofErr w:type="gramEnd"/>
    </w:p>
    <w:p w:rsidR="003F5E53" w:rsidRDefault="003F5E53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t>В дошкольном учреждении предоставляются услуги учителя-логопеда и педагога-психолога.</w:t>
      </w:r>
      <w:r w:rsidR="00DE468A" w:rsidRPr="000A13E9">
        <w:rPr>
          <w:rFonts w:eastAsia="Calibri"/>
          <w:color w:val="000000"/>
          <w:lang w:eastAsia="en-US"/>
        </w:rPr>
        <w:tab/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 xml:space="preserve">Язык обучения и воспитания детей: русский. 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</w:r>
      <w:r w:rsidRPr="000A13E9">
        <w:rPr>
          <w:rFonts w:eastAsia="Calibri"/>
          <w:bCs/>
          <w:iCs/>
          <w:color w:val="000000"/>
          <w:lang w:eastAsia="en-US"/>
        </w:rPr>
        <w:t xml:space="preserve">В </w:t>
      </w:r>
      <w:r w:rsidR="003F5E53">
        <w:rPr>
          <w:rFonts w:eastAsia="Calibri"/>
          <w:bCs/>
          <w:iCs/>
          <w:color w:val="000000"/>
          <w:lang w:eastAsia="en-US"/>
        </w:rPr>
        <w:t>20</w:t>
      </w:r>
      <w:r w:rsidR="00DE5AED">
        <w:rPr>
          <w:rFonts w:eastAsia="Calibri"/>
          <w:bCs/>
          <w:iCs/>
          <w:color w:val="000000"/>
          <w:lang w:eastAsia="en-US"/>
        </w:rPr>
        <w:t>20</w:t>
      </w:r>
      <w:r w:rsidRPr="000A13E9">
        <w:rPr>
          <w:rFonts w:eastAsia="Calibri"/>
          <w:bCs/>
          <w:iCs/>
          <w:color w:val="000000"/>
          <w:lang w:eastAsia="en-US"/>
        </w:rPr>
        <w:t xml:space="preserve"> году в детском саду функциониро</w:t>
      </w:r>
      <w:r w:rsidR="003F5E53">
        <w:rPr>
          <w:rFonts w:eastAsia="Calibri"/>
          <w:bCs/>
          <w:iCs/>
          <w:color w:val="000000"/>
          <w:lang w:eastAsia="en-US"/>
        </w:rPr>
        <w:t>вало 12  групп, которые посещали</w:t>
      </w:r>
      <w:r w:rsidRPr="000A13E9">
        <w:rPr>
          <w:rFonts w:eastAsia="Calibri"/>
          <w:bCs/>
          <w:iCs/>
          <w:color w:val="000000"/>
          <w:lang w:eastAsia="en-US"/>
        </w:rPr>
        <w:t xml:space="preserve"> </w:t>
      </w:r>
      <w:r w:rsidR="003F5E53" w:rsidRPr="000A13E9">
        <w:rPr>
          <w:rFonts w:eastAsia="Calibri"/>
          <w:color w:val="000000"/>
          <w:lang w:eastAsia="en-US"/>
        </w:rPr>
        <w:t>3</w:t>
      </w:r>
      <w:r w:rsidR="003F5E53">
        <w:rPr>
          <w:rFonts w:eastAsia="Calibri"/>
          <w:color w:val="000000"/>
          <w:lang w:eastAsia="en-US"/>
        </w:rPr>
        <w:t>00</w:t>
      </w:r>
      <w:r w:rsidR="003F5E53" w:rsidRPr="000A13E9">
        <w:rPr>
          <w:rFonts w:eastAsia="Calibri"/>
          <w:color w:val="000000"/>
          <w:lang w:eastAsia="en-US"/>
        </w:rPr>
        <w:t xml:space="preserve"> воспитанников </w:t>
      </w:r>
      <w:r w:rsidRPr="000A13E9">
        <w:rPr>
          <w:rFonts w:eastAsia="Calibri"/>
          <w:bCs/>
          <w:iCs/>
          <w:color w:val="000000"/>
          <w:lang w:eastAsia="en-US"/>
        </w:rPr>
        <w:t>в возрасте от 1,5 до 7 лет.</w:t>
      </w:r>
    </w:p>
    <w:p w:rsidR="00DE468A" w:rsidRPr="000A13E9" w:rsidRDefault="00DE468A" w:rsidP="000A13E9">
      <w:pPr>
        <w:autoSpaceDE w:val="0"/>
        <w:autoSpaceDN w:val="0"/>
        <w:adjustRightInd w:val="0"/>
        <w:jc w:val="both"/>
        <w:rPr>
          <w:rFonts w:eastAsia="Calibri"/>
          <w:bCs/>
          <w:iCs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5798"/>
        <w:gridCol w:w="1071"/>
      </w:tblGrid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13E9">
              <w:rPr>
                <w:rFonts w:eastAsia="Calibri"/>
                <w:b/>
                <w:color w:val="000000"/>
                <w:lang w:eastAsia="en-US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13E9">
              <w:rPr>
                <w:rFonts w:eastAsia="Calibri"/>
                <w:b/>
                <w:color w:val="000000"/>
                <w:lang w:eastAsia="en-US"/>
              </w:rPr>
              <w:t>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0A13E9">
              <w:rPr>
                <w:rFonts w:eastAsia="Calibri"/>
                <w:b/>
                <w:color w:val="000000"/>
                <w:lang w:eastAsia="en-US"/>
              </w:rPr>
              <w:t>Возраст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Оздоровительная</w:t>
            </w:r>
            <w:r w:rsidR="00DE468A" w:rsidRPr="000A13E9">
              <w:rPr>
                <w:rFonts w:eastAsia="Calibri"/>
                <w:color w:val="000000"/>
                <w:lang w:eastAsia="en-US"/>
              </w:rPr>
              <w:t xml:space="preserve"> (ранняя неврологическая патология)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1,5-3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Общеразвивающая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5AED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4-5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Общеразвивающая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="00DE5AED">
              <w:rPr>
                <w:rFonts w:eastAsia="Calibri"/>
                <w:color w:val="000000"/>
                <w:lang w:eastAsia="en-US"/>
              </w:rPr>
              <w:t>-4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9D192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Ком</w:t>
            </w:r>
            <w:r w:rsidR="009D192F">
              <w:rPr>
                <w:rFonts w:eastAsia="Calibri"/>
                <w:color w:val="000000"/>
                <w:lang w:eastAsia="en-US"/>
              </w:rPr>
              <w:t>бинированная</w:t>
            </w:r>
            <w:r w:rsidRPr="000A13E9">
              <w:rPr>
                <w:rFonts w:eastAsia="Calibri"/>
                <w:color w:val="000000"/>
                <w:lang w:eastAsia="en-US"/>
              </w:rPr>
              <w:t xml:space="preserve"> (тяжелое нарушение речи (ЗРР))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1,5-3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3F5E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Комбинированная</w:t>
            </w:r>
            <w:proofErr w:type="gramEnd"/>
            <w:r w:rsidRPr="000A13E9">
              <w:rPr>
                <w:rFonts w:eastAsia="Calibri"/>
                <w:color w:val="000000"/>
                <w:lang w:eastAsia="en-US"/>
              </w:rPr>
              <w:t xml:space="preserve"> (дети с нарушением речи)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3-4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Общеразвивающая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3-4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854BF5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854BF5">
              <w:rPr>
                <w:rFonts w:eastAsia="Calibri"/>
                <w:color w:val="000000"/>
                <w:lang w:eastAsia="en-US"/>
              </w:rPr>
              <w:t>Комбинированная</w:t>
            </w:r>
            <w:proofErr w:type="gramEnd"/>
            <w:r w:rsidRPr="00854BF5">
              <w:rPr>
                <w:rFonts w:eastAsia="Calibri"/>
                <w:color w:val="000000"/>
                <w:lang w:eastAsia="en-US"/>
              </w:rPr>
              <w:t xml:space="preserve"> (дети с нарушением речи)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DE5AED">
              <w:rPr>
                <w:rFonts w:eastAsia="Calibri"/>
                <w:color w:val="000000"/>
                <w:lang w:eastAsia="en-US"/>
              </w:rPr>
              <w:t>-6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3F5E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Комбинированная</w:t>
            </w:r>
            <w:proofErr w:type="gramEnd"/>
            <w:r w:rsidRPr="000A13E9">
              <w:rPr>
                <w:rFonts w:eastAsia="Calibri"/>
                <w:color w:val="000000"/>
                <w:lang w:eastAsia="en-US"/>
              </w:rPr>
              <w:t xml:space="preserve"> (дети с нарушением речи)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5</w:t>
            </w:r>
            <w:r w:rsidR="00DE5AED">
              <w:rPr>
                <w:rFonts w:eastAsia="Calibri"/>
                <w:color w:val="000000"/>
                <w:lang w:eastAsia="en-US"/>
              </w:rPr>
              <w:t>-6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Компенсирующая (тяжелое нарушение речи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5AED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4-5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3F5E53" w:rsidP="003F5E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Комбинированная</w:t>
            </w:r>
            <w:proofErr w:type="gramEnd"/>
            <w:r w:rsidRPr="000A13E9">
              <w:rPr>
                <w:rFonts w:eastAsia="Calibri"/>
                <w:color w:val="000000"/>
                <w:lang w:eastAsia="en-US"/>
              </w:rPr>
              <w:t xml:space="preserve">  (дети с нарушением речи)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5AED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6-7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A13E9">
              <w:rPr>
                <w:rFonts w:eastAsia="Calibri"/>
                <w:color w:val="000000"/>
                <w:lang w:eastAsia="en-US"/>
              </w:rPr>
              <w:t>Общеразвивающая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5AED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4-5</w:t>
            </w:r>
          </w:p>
        </w:tc>
      </w:tr>
      <w:tr w:rsidR="00DE468A" w:rsidRPr="000A13E9" w:rsidTr="00DE468A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468A" w:rsidP="008645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8A" w:rsidRPr="000A13E9" w:rsidRDefault="003F5E53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A13E9">
              <w:rPr>
                <w:rFonts w:eastAsia="Calibri"/>
                <w:color w:val="000000"/>
                <w:lang w:eastAsia="en-US"/>
              </w:rPr>
              <w:t>Комбинированная</w:t>
            </w:r>
            <w:proofErr w:type="gramEnd"/>
            <w:r w:rsidRPr="000A13E9">
              <w:rPr>
                <w:rFonts w:eastAsia="Calibri"/>
                <w:color w:val="000000"/>
                <w:lang w:eastAsia="en-US"/>
              </w:rPr>
              <w:t xml:space="preserve">  (дети с нарушением речи)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8A" w:rsidRPr="000A13E9" w:rsidRDefault="00DE5AED" w:rsidP="000A13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6-7</w:t>
            </w:r>
          </w:p>
        </w:tc>
      </w:tr>
    </w:tbl>
    <w:p w:rsidR="00DE468A" w:rsidRPr="000A13E9" w:rsidRDefault="00DE468A" w:rsidP="00EB551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FF0000"/>
          <w:lang w:eastAsia="en-US"/>
        </w:rPr>
        <w:t xml:space="preserve"> </w:t>
      </w:r>
      <w:r w:rsidRPr="000A13E9">
        <w:rPr>
          <w:rFonts w:eastAsia="Calibri"/>
          <w:color w:val="000000"/>
          <w:lang w:eastAsia="en-US"/>
        </w:rPr>
        <w:tab/>
      </w:r>
    </w:p>
    <w:p w:rsidR="00EB5518" w:rsidRDefault="00DE468A" w:rsidP="000A13E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A13E9">
        <w:rPr>
          <w:rFonts w:eastAsia="Calibri"/>
          <w:color w:val="000000"/>
          <w:lang w:eastAsia="en-US"/>
        </w:rPr>
        <w:tab/>
      </w:r>
    </w:p>
    <w:p w:rsidR="0030542A" w:rsidRDefault="00854BF5" w:rsidP="00EB551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деятельности в нескольких форматах - предоставление записи деятельности на имеющихся ресурсах,  </w:t>
      </w:r>
      <w:r w:rsidR="00AC4880">
        <w:rPr>
          <w:rFonts w:eastAsia="Calibri"/>
          <w:color w:val="000000"/>
          <w:lang w:eastAsia="en-US"/>
        </w:rPr>
        <w:t xml:space="preserve">проведение деятельности через </w:t>
      </w:r>
      <w:r w:rsidR="00AC4880">
        <w:rPr>
          <w:rFonts w:eastAsia="Calibri"/>
          <w:color w:val="000000"/>
          <w:lang w:val="en-US" w:eastAsia="en-US"/>
        </w:rPr>
        <w:t>ZOOM</w:t>
      </w:r>
      <w:r w:rsidR="00AC4880" w:rsidRPr="00AC4880">
        <w:rPr>
          <w:rFonts w:eastAsia="Calibri"/>
          <w:color w:val="000000"/>
          <w:lang w:eastAsia="en-US"/>
        </w:rPr>
        <w:t xml:space="preserve"> </w:t>
      </w:r>
      <w:r w:rsidR="00AC4880">
        <w:rPr>
          <w:rFonts w:eastAsia="Calibri"/>
          <w:color w:val="000000"/>
          <w:lang w:eastAsia="en-US"/>
        </w:rPr>
        <w:t xml:space="preserve">и собственных группах в </w:t>
      </w:r>
      <w:r w:rsidR="00AC4880">
        <w:rPr>
          <w:rFonts w:eastAsia="Calibri"/>
          <w:color w:val="000000"/>
          <w:lang w:val="en-US" w:eastAsia="en-US"/>
        </w:rPr>
        <w:t>Viber</w:t>
      </w:r>
      <w:r w:rsidR="00AC4880">
        <w:rPr>
          <w:rFonts w:eastAsia="Calibri"/>
          <w:color w:val="000000"/>
          <w:lang w:eastAsia="en-US"/>
        </w:rPr>
        <w:t xml:space="preserve">. </w:t>
      </w:r>
      <w:r w:rsidR="00BC05E8">
        <w:rPr>
          <w:rFonts w:eastAsia="Calibri"/>
          <w:color w:val="000000"/>
          <w:lang w:eastAsia="en-US"/>
        </w:rPr>
        <w:t>Подключали к работе родителей,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</w:t>
      </w:r>
      <w:r w:rsidR="0030542A">
        <w:rPr>
          <w:rFonts w:eastAsia="Calibri"/>
          <w:color w:val="000000"/>
          <w:lang w:eastAsia="en-US"/>
        </w:rPr>
        <w:t>.</w:t>
      </w:r>
    </w:p>
    <w:p w:rsidR="00F652B0" w:rsidRDefault="00F652B0" w:rsidP="00EB551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Также был создан на сайте ДОУ  раздел «Карантин-время с пользой», где отражены ссылки на различные мероприятия для совместной деятельности родителей с детьми.</w:t>
      </w:r>
    </w:p>
    <w:p w:rsidR="00D130DD" w:rsidRPr="00623D5B" w:rsidRDefault="00EB5518" w:rsidP="00623D5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EB5518">
        <w:rPr>
          <w:rFonts w:eastAsia="Calibri"/>
          <w:color w:val="000000"/>
          <w:lang w:eastAsia="en-US"/>
        </w:rPr>
        <w:t xml:space="preserve">Уровень развития детей анализируется по </w:t>
      </w:r>
      <w:r w:rsidR="00854BF5">
        <w:rPr>
          <w:rFonts w:eastAsia="Calibri"/>
          <w:color w:val="000000"/>
          <w:lang w:eastAsia="en-US"/>
        </w:rPr>
        <w:t>итогам педагогического наблюдения за период сентябрь 2019</w:t>
      </w:r>
      <w:r w:rsidR="005C64D0">
        <w:rPr>
          <w:rFonts w:eastAsia="Calibri"/>
          <w:color w:val="000000"/>
          <w:lang w:eastAsia="en-US"/>
        </w:rPr>
        <w:t xml:space="preserve"> </w:t>
      </w:r>
      <w:r w:rsidR="00854BF5">
        <w:rPr>
          <w:rFonts w:eastAsia="Calibri"/>
          <w:color w:val="000000"/>
          <w:lang w:eastAsia="en-US"/>
        </w:rPr>
        <w:t>-</w:t>
      </w:r>
      <w:r w:rsidR="005C64D0">
        <w:rPr>
          <w:rFonts w:eastAsia="Calibri"/>
          <w:color w:val="000000"/>
          <w:lang w:eastAsia="en-US"/>
        </w:rPr>
        <w:t xml:space="preserve"> </w:t>
      </w:r>
      <w:r w:rsidR="00854BF5">
        <w:rPr>
          <w:rFonts w:eastAsia="Calibri"/>
          <w:color w:val="000000"/>
          <w:lang w:eastAsia="en-US"/>
        </w:rPr>
        <w:t>март 2020 года</w:t>
      </w:r>
      <w:r w:rsidR="0035553A">
        <w:rPr>
          <w:rFonts w:eastAsia="Calibri"/>
          <w:color w:val="000000"/>
          <w:lang w:eastAsia="en-US"/>
        </w:rPr>
        <w:t xml:space="preserve">. Формы проведения </w:t>
      </w:r>
      <w:r w:rsidR="0030542A">
        <w:rPr>
          <w:rFonts w:eastAsia="Calibri"/>
          <w:color w:val="000000"/>
          <w:lang w:eastAsia="en-US"/>
        </w:rPr>
        <w:t xml:space="preserve">педагогической </w:t>
      </w:r>
      <w:r w:rsidR="0035553A">
        <w:rPr>
          <w:rFonts w:eastAsia="Calibri"/>
          <w:color w:val="000000"/>
          <w:lang w:eastAsia="en-US"/>
        </w:rPr>
        <w:t xml:space="preserve">диагностики - </w:t>
      </w:r>
      <w:r w:rsidRPr="00EB5518">
        <w:rPr>
          <w:rFonts w:eastAsia="Calibri"/>
          <w:color w:val="000000"/>
          <w:lang w:eastAsia="en-US"/>
        </w:rPr>
        <w:t xml:space="preserve">наблюдения, </w:t>
      </w:r>
      <w:r w:rsidR="0030542A">
        <w:rPr>
          <w:rFonts w:eastAsia="Calibri"/>
          <w:color w:val="000000"/>
          <w:lang w:eastAsia="en-US"/>
        </w:rPr>
        <w:t>образовательная и совместная деятельность.</w:t>
      </w:r>
    </w:p>
    <w:p w:rsidR="00623D5B" w:rsidRDefault="00623D5B" w:rsidP="00623D5B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Диагностическое обследование детей подготовительных групп (36 выпускников) (№9 «Рыбка», №11 «Солнышко») с целью определения готовности психофизиологических и  интеллектуальных функций к школьному обучению.</w:t>
      </w:r>
    </w:p>
    <w:p w:rsidR="00623D5B" w:rsidRDefault="00623D5B" w:rsidP="00623D5B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По результатам обследования детей (автор Кумарина Г.Ф., </w:t>
      </w:r>
      <w:proofErr w:type="spellStart"/>
      <w:r>
        <w:rPr>
          <w:lang w:eastAsia="ar-SA"/>
        </w:rPr>
        <w:t>Стребелева</w:t>
      </w:r>
      <w:proofErr w:type="spellEnd"/>
      <w:r>
        <w:rPr>
          <w:lang w:eastAsia="ar-SA"/>
        </w:rPr>
        <w:t>) были выделены итоговые показатели с соответствующими уровнями готовности к обучению в школе:</w:t>
      </w:r>
    </w:p>
    <w:p w:rsidR="00623D5B" w:rsidRDefault="00623D5B" w:rsidP="00623D5B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Группа №9: высокий уровень- 4 ребенка, средний -11 детей, низкий -1 </w:t>
      </w:r>
    </w:p>
    <w:p w:rsidR="00623D5B" w:rsidRDefault="00623D5B" w:rsidP="00623D5B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Группа №11: высокий уровень- 10 детей, средний -10 детей, низкий -0 </w:t>
      </w:r>
    </w:p>
    <w:p w:rsidR="00FD6089" w:rsidRDefault="00623D5B" w:rsidP="00623D5B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Сводные данные школьной готовности по саду:</w:t>
      </w:r>
    </w:p>
    <w:p w:rsidR="00623D5B" w:rsidRDefault="00623D5B" w:rsidP="00623D5B">
      <w:pPr>
        <w:suppressAutoHyphens/>
        <w:ind w:firstLine="708"/>
        <w:jc w:val="both"/>
        <w:rPr>
          <w:lang w:eastAsia="ar-SA"/>
        </w:rPr>
      </w:pPr>
    </w:p>
    <w:p w:rsidR="00623D5B" w:rsidRDefault="00623D5B" w:rsidP="00623D5B">
      <w:pPr>
        <w:suppressAutoHyphens/>
        <w:ind w:firstLine="708"/>
        <w:jc w:val="both"/>
        <w:rPr>
          <w:lang w:eastAsia="ar-SA"/>
        </w:rPr>
      </w:pPr>
      <w:r>
        <w:rPr>
          <w:noProof/>
        </w:rPr>
        <w:lastRenderedPageBreak/>
        <w:drawing>
          <wp:inline distT="0" distB="0" distL="0" distR="0">
            <wp:extent cx="4074795" cy="2399030"/>
            <wp:effectExtent l="0" t="0" r="20955" b="2032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3D5B" w:rsidRDefault="00623D5B" w:rsidP="00FD6089">
      <w:pPr>
        <w:jc w:val="both"/>
        <w:rPr>
          <w:u w:val="single"/>
        </w:rPr>
      </w:pPr>
    </w:p>
    <w:p w:rsidR="00623D5B" w:rsidRPr="00F652B0" w:rsidRDefault="00623D5B" w:rsidP="00623D5B">
      <w:pPr>
        <w:jc w:val="both"/>
      </w:pPr>
      <w:r w:rsidRPr="00F652B0">
        <w:t>Высокий уровень- 14   детей, 39 %</w:t>
      </w:r>
    </w:p>
    <w:p w:rsidR="00623D5B" w:rsidRPr="00F652B0" w:rsidRDefault="00623D5B" w:rsidP="00623D5B">
      <w:pPr>
        <w:jc w:val="both"/>
      </w:pPr>
      <w:r w:rsidRPr="00F652B0">
        <w:t>Средний уровень – 21 ребенок, 58%</w:t>
      </w:r>
    </w:p>
    <w:p w:rsidR="00623D5B" w:rsidRPr="00F652B0" w:rsidRDefault="00623D5B" w:rsidP="00623D5B">
      <w:pPr>
        <w:jc w:val="both"/>
      </w:pPr>
      <w:r w:rsidRPr="00F652B0">
        <w:t>Ниже среднего- 1 ребенок, 3 %</w:t>
      </w:r>
    </w:p>
    <w:p w:rsidR="00623D5B" w:rsidRDefault="00623D5B" w:rsidP="00FD6089">
      <w:pPr>
        <w:jc w:val="both"/>
        <w:rPr>
          <w:u w:val="single"/>
        </w:rPr>
      </w:pPr>
    </w:p>
    <w:p w:rsidR="00623D5B" w:rsidRPr="00623D5B" w:rsidRDefault="00623D5B" w:rsidP="00623D5B">
      <w:pPr>
        <w:jc w:val="both"/>
      </w:pPr>
      <w:r>
        <w:t>1 ребенок (</w:t>
      </w:r>
      <w:r w:rsidRPr="00623D5B">
        <w:t>группа №9) был направлен на ПМПК, и  идет в учреждение со специально организованными условиями.</w:t>
      </w:r>
    </w:p>
    <w:p w:rsidR="00623D5B" w:rsidRPr="00623D5B" w:rsidRDefault="00623D5B" w:rsidP="00623D5B">
      <w:pPr>
        <w:jc w:val="both"/>
      </w:pPr>
      <w:r w:rsidRPr="00623D5B">
        <w:t>Данные результаты показывают, что готовность к обучению в школе высокого и сре</w:t>
      </w:r>
      <w:r>
        <w:t>днего уровней составляет более 97</w:t>
      </w:r>
      <w:r w:rsidRPr="00623D5B">
        <w:t xml:space="preserve">%. Это может свидетельствовать о высокой продуктивности психолого-педагогического сопровождения воспитанников в условиях реализации ООП ДОУ. </w:t>
      </w:r>
    </w:p>
    <w:p w:rsidR="00C65022" w:rsidRDefault="00840914" w:rsidP="00840914">
      <w:pPr>
        <w:ind w:firstLine="708"/>
        <w:jc w:val="both"/>
      </w:pPr>
      <w:r>
        <w:t>Особое внимание в детском саду отводится  коррекционно-развивающей работе с детьми. Охват коррекционно-развивающей работой детей с ТНР составил 100%</w:t>
      </w:r>
      <w:r w:rsidR="00C65022">
        <w:t>.</w:t>
      </w:r>
    </w:p>
    <w:p w:rsidR="00C65022" w:rsidRDefault="00C65022" w:rsidP="00C65022">
      <w:pPr>
        <w:jc w:val="both"/>
      </w:pPr>
      <w:r>
        <w:tab/>
        <w:t>- 16 воспитанников - выпускники,  освоили  АООП ДОУ в полном объёме -14 детей; 2 детям рекомендовано обучение по АООП НОО для детей с ЗПР;</w:t>
      </w:r>
    </w:p>
    <w:p w:rsidR="00C65022" w:rsidRDefault="00C65022" w:rsidP="00C65022">
      <w:pPr>
        <w:ind w:firstLine="708"/>
        <w:jc w:val="both"/>
      </w:pPr>
      <w:r>
        <w:t>- оставлено для получения дальнейшей логопедической помощи:</w:t>
      </w:r>
    </w:p>
    <w:p w:rsidR="00C65022" w:rsidRDefault="00C65022" w:rsidP="00C65022">
      <w:pPr>
        <w:ind w:firstLine="708"/>
        <w:jc w:val="both"/>
      </w:pPr>
      <w:r>
        <w:t xml:space="preserve"> * в группах для детей 5-6 лет - 22 воспитанника, из них: со значительным улучшением –21 ребёнок, с незначительным улучшением  1ребенок, которому рекомендовано </w:t>
      </w:r>
      <w:proofErr w:type="gramStart"/>
      <w:r>
        <w:t>расширенное</w:t>
      </w:r>
      <w:proofErr w:type="gramEnd"/>
      <w:r>
        <w:t xml:space="preserve">  ПМПК для дальнейшего определения ИОМ;</w:t>
      </w:r>
    </w:p>
    <w:p w:rsidR="00C65022" w:rsidRDefault="00C65022" w:rsidP="00C65022">
      <w:pPr>
        <w:ind w:firstLine="708"/>
        <w:jc w:val="both"/>
      </w:pPr>
      <w:r>
        <w:t xml:space="preserve"> *  в группах для детей 3-5 лет – 17 воспитанников с положительной динамикой; 6 детей направлены на </w:t>
      </w:r>
      <w:proofErr w:type="gramStart"/>
      <w:r>
        <w:t>повторное</w:t>
      </w:r>
      <w:proofErr w:type="gramEnd"/>
      <w:r>
        <w:t xml:space="preserve">  ПМПК для дальнейшего определения ИОМ;</w:t>
      </w:r>
    </w:p>
    <w:p w:rsidR="00C65022" w:rsidRDefault="00C65022" w:rsidP="00C65022">
      <w:pPr>
        <w:ind w:firstLine="708"/>
        <w:jc w:val="both"/>
      </w:pPr>
      <w:r>
        <w:t xml:space="preserve">  *  в компенсирующей группе с ЗРР (1,5-3 лет) из 24 воспитанника: 15 детей направлены на </w:t>
      </w:r>
      <w:proofErr w:type="gramStart"/>
      <w:r>
        <w:t>повторное</w:t>
      </w:r>
      <w:proofErr w:type="gramEnd"/>
      <w:r>
        <w:t xml:space="preserve">  ПМПК для дальнейшего определения ИОМ;</w:t>
      </w:r>
    </w:p>
    <w:p w:rsidR="00840914" w:rsidRDefault="00C65022" w:rsidP="00C65022">
      <w:pPr>
        <w:ind w:firstLine="708"/>
        <w:jc w:val="both"/>
      </w:pPr>
      <w:r>
        <w:t xml:space="preserve"> * 9 детей – продолжат  воспитание и </w:t>
      </w:r>
      <w:proofErr w:type="gramStart"/>
      <w:r>
        <w:t>обучение по</w:t>
      </w:r>
      <w:proofErr w:type="gramEnd"/>
      <w:r>
        <w:t xml:space="preserve"> общеобразовательной программе ДОУ.</w:t>
      </w:r>
      <w:r w:rsidR="00840914">
        <w:t xml:space="preserve"> </w:t>
      </w:r>
    </w:p>
    <w:p w:rsidR="00C65022" w:rsidRDefault="00C65022" w:rsidP="00FD6089">
      <w:pPr>
        <w:jc w:val="both"/>
      </w:pPr>
      <w:r w:rsidRPr="00C65022">
        <w:t>Работа логопедической службы в ДОУ за прошедший учебный год была активной и продуктивной</w:t>
      </w:r>
      <w:r>
        <w:t>,</w:t>
      </w:r>
      <w:r w:rsidRPr="00C65022">
        <w:t xml:space="preserve"> по всем направлениям велась планомерная работа по оказанию помощи детям с речевыми нарушениями.</w:t>
      </w:r>
    </w:p>
    <w:p w:rsidR="00FD6089" w:rsidRDefault="00FD6089" w:rsidP="0036580E">
      <w:pPr>
        <w:suppressAutoHyphens/>
        <w:jc w:val="both"/>
        <w:rPr>
          <w:u w:val="single"/>
          <w:lang w:eastAsia="ar-SA"/>
        </w:rPr>
      </w:pPr>
    </w:p>
    <w:p w:rsidR="0036580E" w:rsidRPr="00E961BD" w:rsidRDefault="0036580E" w:rsidP="0036580E">
      <w:pPr>
        <w:suppressAutoHyphens/>
        <w:jc w:val="both"/>
        <w:rPr>
          <w:u w:val="single"/>
          <w:lang w:eastAsia="ar-SA"/>
        </w:rPr>
      </w:pPr>
      <w:r w:rsidRPr="00E961BD">
        <w:rPr>
          <w:u w:val="single"/>
          <w:lang w:eastAsia="ar-SA"/>
        </w:rPr>
        <w:t>Дополнительное образование:</w:t>
      </w:r>
    </w:p>
    <w:p w:rsidR="0036580E" w:rsidRDefault="001B6339" w:rsidP="0036580E">
      <w:pPr>
        <w:suppressAutoHyphens/>
        <w:jc w:val="both"/>
        <w:rPr>
          <w:lang w:eastAsia="ar-SA"/>
        </w:rPr>
      </w:pPr>
      <w:r>
        <w:rPr>
          <w:lang w:eastAsia="ar-SA"/>
        </w:rPr>
        <w:t>В 2020</w:t>
      </w:r>
      <w:r w:rsidR="0082177B">
        <w:rPr>
          <w:lang w:eastAsia="ar-SA"/>
        </w:rPr>
        <w:t xml:space="preserve"> году в д</w:t>
      </w:r>
      <w:r w:rsidR="0036580E">
        <w:rPr>
          <w:lang w:eastAsia="ar-SA"/>
        </w:rPr>
        <w:t>етском саду работали кружки по направлениям:</w:t>
      </w:r>
    </w:p>
    <w:p w:rsidR="0036580E" w:rsidRDefault="0036580E" w:rsidP="0036580E">
      <w:pPr>
        <w:suppressAutoHyphens/>
        <w:jc w:val="both"/>
        <w:rPr>
          <w:lang w:eastAsia="ar-SA"/>
        </w:rPr>
      </w:pPr>
      <w:r>
        <w:rPr>
          <w:lang w:eastAsia="ar-SA"/>
        </w:rPr>
        <w:t>1) художественно-эстетическое: «</w:t>
      </w:r>
      <w:proofErr w:type="spellStart"/>
      <w:r>
        <w:rPr>
          <w:lang w:eastAsia="ar-SA"/>
        </w:rPr>
        <w:t>Мозайка</w:t>
      </w:r>
      <w:proofErr w:type="spellEnd"/>
      <w:r>
        <w:rPr>
          <w:lang w:eastAsia="ar-SA"/>
        </w:rPr>
        <w:t>», «Разноцв</w:t>
      </w:r>
      <w:r w:rsidR="0082177B">
        <w:rPr>
          <w:lang w:eastAsia="ar-SA"/>
        </w:rPr>
        <w:t>етные ладошки», «Умелые ручки», «Театр для малышей»</w:t>
      </w:r>
    </w:p>
    <w:p w:rsidR="0036580E" w:rsidRDefault="0036580E" w:rsidP="0036580E">
      <w:pPr>
        <w:suppressAutoHyphens/>
        <w:jc w:val="both"/>
        <w:rPr>
          <w:lang w:eastAsia="ar-SA"/>
        </w:rPr>
      </w:pPr>
      <w:r>
        <w:rPr>
          <w:lang w:eastAsia="ar-SA"/>
        </w:rPr>
        <w:t>2) социально-педагогическое: «</w:t>
      </w:r>
      <w:proofErr w:type="spellStart"/>
      <w:r>
        <w:rPr>
          <w:lang w:eastAsia="ar-SA"/>
        </w:rPr>
        <w:t>Читалочка</w:t>
      </w:r>
      <w:proofErr w:type="spellEnd"/>
      <w:r>
        <w:rPr>
          <w:lang w:eastAsia="ar-SA"/>
        </w:rPr>
        <w:t>», «Английский детям», «</w:t>
      </w:r>
      <w:proofErr w:type="spellStart"/>
      <w:r>
        <w:rPr>
          <w:lang w:eastAsia="ar-SA"/>
        </w:rPr>
        <w:t>Экспериментариум</w:t>
      </w:r>
      <w:proofErr w:type="spellEnd"/>
      <w:r>
        <w:rPr>
          <w:lang w:eastAsia="ar-SA"/>
        </w:rPr>
        <w:t>», «Занимательная мате</w:t>
      </w:r>
      <w:r w:rsidR="0082177B">
        <w:rPr>
          <w:lang w:eastAsia="ar-SA"/>
        </w:rPr>
        <w:t>матика», «Здоровье на все 100!»;</w:t>
      </w:r>
      <w:r>
        <w:rPr>
          <w:lang w:eastAsia="ar-SA"/>
        </w:rPr>
        <w:t xml:space="preserve"> </w:t>
      </w:r>
    </w:p>
    <w:p w:rsidR="00796B1B" w:rsidRDefault="0036580E" w:rsidP="0036580E">
      <w:pPr>
        <w:suppressAutoHyphens/>
        <w:jc w:val="both"/>
        <w:rPr>
          <w:lang w:eastAsia="ar-SA"/>
        </w:rPr>
      </w:pPr>
      <w:r>
        <w:rPr>
          <w:lang w:eastAsia="ar-SA"/>
        </w:rPr>
        <w:t>3) физкультурно-спортивное: «</w:t>
      </w:r>
      <w:proofErr w:type="spellStart"/>
      <w:r>
        <w:rPr>
          <w:lang w:eastAsia="ar-SA"/>
        </w:rPr>
        <w:t>Тхеквондо</w:t>
      </w:r>
      <w:proofErr w:type="spellEnd"/>
      <w:r>
        <w:rPr>
          <w:lang w:eastAsia="ar-SA"/>
        </w:rPr>
        <w:t>»</w:t>
      </w:r>
      <w:r w:rsidR="0082177B">
        <w:rPr>
          <w:lang w:eastAsia="ar-SA"/>
        </w:rPr>
        <w:t xml:space="preserve">, </w:t>
      </w:r>
      <w:r w:rsidR="00796B1B">
        <w:rPr>
          <w:lang w:eastAsia="ar-SA"/>
        </w:rPr>
        <w:t xml:space="preserve"> «Детский </w:t>
      </w:r>
      <w:r w:rsidR="0082177B">
        <w:rPr>
          <w:lang w:eastAsia="ar-SA"/>
        </w:rPr>
        <w:t>фитнес», «Азбука футбола»;</w:t>
      </w:r>
    </w:p>
    <w:p w:rsidR="00796B1B" w:rsidRDefault="00796B1B" w:rsidP="0036580E">
      <w:pPr>
        <w:suppressAutoHyphens/>
        <w:jc w:val="both"/>
        <w:rPr>
          <w:lang w:eastAsia="ar-SA"/>
        </w:rPr>
      </w:pPr>
    </w:p>
    <w:p w:rsidR="0036580E" w:rsidRDefault="0036580E" w:rsidP="0036580E">
      <w:pPr>
        <w:suppressAutoHyphens/>
        <w:jc w:val="both"/>
        <w:rPr>
          <w:lang w:eastAsia="ar-SA"/>
        </w:rPr>
      </w:pPr>
      <w:r>
        <w:rPr>
          <w:lang w:eastAsia="ar-SA"/>
        </w:rPr>
        <w:t>В дополнитель</w:t>
      </w:r>
      <w:r w:rsidR="0082177B">
        <w:rPr>
          <w:lang w:eastAsia="ar-SA"/>
        </w:rPr>
        <w:t>ном образовании задействовано 82</w:t>
      </w:r>
      <w:r>
        <w:rPr>
          <w:lang w:eastAsia="ar-SA"/>
        </w:rPr>
        <w:t xml:space="preserve"> </w:t>
      </w:r>
      <w:r w:rsidR="00796B1B">
        <w:rPr>
          <w:lang w:eastAsia="ar-SA"/>
        </w:rPr>
        <w:t xml:space="preserve">% </w:t>
      </w:r>
      <w:r>
        <w:rPr>
          <w:lang w:eastAsia="ar-SA"/>
        </w:rPr>
        <w:t>воспитанн</w:t>
      </w:r>
      <w:r w:rsidR="00796B1B">
        <w:rPr>
          <w:lang w:eastAsia="ar-SA"/>
        </w:rPr>
        <w:t>иков д</w:t>
      </w:r>
      <w:r>
        <w:rPr>
          <w:lang w:eastAsia="ar-SA"/>
        </w:rPr>
        <w:t>етского сада.</w:t>
      </w:r>
    </w:p>
    <w:p w:rsidR="0036580E" w:rsidRDefault="0036580E" w:rsidP="00D130DD">
      <w:pPr>
        <w:suppressAutoHyphens/>
        <w:jc w:val="both"/>
        <w:rPr>
          <w:lang w:eastAsia="ar-SA"/>
        </w:rPr>
      </w:pPr>
    </w:p>
    <w:p w:rsidR="0036580E" w:rsidRDefault="0036580E" w:rsidP="00D130DD">
      <w:pPr>
        <w:suppressAutoHyphens/>
        <w:jc w:val="both"/>
        <w:rPr>
          <w:lang w:eastAsia="ar-SA"/>
        </w:rPr>
      </w:pPr>
    </w:p>
    <w:p w:rsidR="00CC7675" w:rsidRDefault="00CC7675" w:rsidP="00D130DD">
      <w:pPr>
        <w:suppressAutoHyphens/>
        <w:jc w:val="both"/>
        <w:rPr>
          <w:b/>
          <w:lang w:eastAsia="ar-SA"/>
        </w:rPr>
      </w:pPr>
    </w:p>
    <w:p w:rsidR="00CC7675" w:rsidRDefault="00CC7675" w:rsidP="00D130DD">
      <w:pPr>
        <w:suppressAutoHyphens/>
        <w:jc w:val="both"/>
        <w:rPr>
          <w:b/>
          <w:lang w:eastAsia="ar-SA"/>
        </w:rPr>
      </w:pPr>
    </w:p>
    <w:p w:rsidR="0036580E" w:rsidRDefault="00E961BD" w:rsidP="00D130DD">
      <w:pPr>
        <w:suppressAutoHyphens/>
        <w:jc w:val="both"/>
        <w:rPr>
          <w:b/>
          <w:bCs/>
          <w:color w:val="222222"/>
        </w:rPr>
      </w:pPr>
      <w:r w:rsidRPr="00E961BD">
        <w:rPr>
          <w:b/>
          <w:lang w:eastAsia="ar-SA"/>
        </w:rPr>
        <w:t>1.4</w:t>
      </w:r>
      <w:r w:rsidRPr="00E961BD">
        <w:rPr>
          <w:b/>
          <w:bCs/>
          <w:color w:val="222222"/>
        </w:rPr>
        <w:t xml:space="preserve"> Оценка </w:t>
      </w:r>
      <w:proofErr w:type="gramStart"/>
      <w:r w:rsidRPr="00E961BD">
        <w:rPr>
          <w:b/>
          <w:bCs/>
          <w:color w:val="222222"/>
        </w:rPr>
        <w:t>функционирования внутренней системы оценки качества образования</w:t>
      </w:r>
      <w:proofErr w:type="gramEnd"/>
    </w:p>
    <w:p w:rsidR="0064432C" w:rsidRPr="00E961BD" w:rsidRDefault="0064432C" w:rsidP="00D130DD">
      <w:pPr>
        <w:suppressAutoHyphens/>
        <w:jc w:val="both"/>
        <w:rPr>
          <w:b/>
          <w:lang w:eastAsia="ar-SA"/>
        </w:rPr>
      </w:pPr>
    </w:p>
    <w:p w:rsidR="0064432C" w:rsidRDefault="0064432C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>Мониторинг качества обр</w:t>
      </w:r>
      <w:r w:rsidR="0090013D">
        <w:rPr>
          <w:lang w:eastAsia="ar-SA"/>
        </w:rPr>
        <w:t>азовательной деятельности в 2020</w:t>
      </w:r>
      <w:r>
        <w:rPr>
          <w:lang w:eastAsia="ar-SA"/>
        </w:rPr>
        <w:t xml:space="preserve"> году показал хорошую работу педагогического коллектива по всем показателям.</w:t>
      </w:r>
    </w:p>
    <w:p w:rsidR="0064432C" w:rsidRDefault="0064432C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Состояние здоровья и физического развития воспитанников удовлетворительные. </w:t>
      </w:r>
    </w:p>
    <w:p w:rsidR="0064432C" w:rsidRDefault="00D7057E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Чтобы не допустить распространение </w:t>
      </w:r>
      <w:proofErr w:type="spellStart"/>
      <w:r>
        <w:rPr>
          <w:lang w:eastAsia="ar-SA"/>
        </w:rPr>
        <w:t>коронавирусной</w:t>
      </w:r>
      <w:proofErr w:type="spellEnd"/>
      <w:r>
        <w:rPr>
          <w:lang w:eastAsia="ar-SA"/>
        </w:rPr>
        <w:t xml:space="preserve"> инфекции, администрация детского сада ввела в 2020 году дополнительные ограничительные и профилактические меры в соответствии с СП3.1/2.43598-20:</w:t>
      </w:r>
    </w:p>
    <w:p w:rsidR="00D7057E" w:rsidRDefault="00D7057E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- 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>
        <w:rPr>
          <w:lang w:eastAsia="ar-SA"/>
        </w:rPr>
        <w:t>Роспотребнадзора</w:t>
      </w:r>
      <w:proofErr w:type="spellEnd"/>
      <w:r>
        <w:rPr>
          <w:lang w:eastAsia="ar-SA"/>
        </w:rPr>
        <w:t>;</w:t>
      </w:r>
    </w:p>
    <w:p w:rsidR="00D7057E" w:rsidRDefault="00D7057E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- еженедельную генеральную уборку с применением  </w:t>
      </w:r>
      <w:proofErr w:type="spellStart"/>
      <w:r>
        <w:rPr>
          <w:lang w:eastAsia="ar-SA"/>
        </w:rPr>
        <w:t>дез</w:t>
      </w:r>
      <w:proofErr w:type="gramStart"/>
      <w:r>
        <w:rPr>
          <w:lang w:eastAsia="ar-SA"/>
        </w:rPr>
        <w:t>.с</w:t>
      </w:r>
      <w:proofErr w:type="gramEnd"/>
      <w:r>
        <w:rPr>
          <w:lang w:eastAsia="ar-SA"/>
        </w:rPr>
        <w:t>редств</w:t>
      </w:r>
      <w:proofErr w:type="spellEnd"/>
      <w:r>
        <w:rPr>
          <w:lang w:eastAsia="ar-SA"/>
        </w:rPr>
        <w:t>, разведенных в концентрации по вирусному режиму;</w:t>
      </w:r>
    </w:p>
    <w:p w:rsidR="00D7057E" w:rsidRDefault="00D7057E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- </w:t>
      </w:r>
      <w:r w:rsidR="00BF73E4">
        <w:rPr>
          <w:lang w:eastAsia="ar-SA"/>
        </w:rPr>
        <w:t xml:space="preserve">ежедневную влажную уборку с обработкой всех контактных поверхностей, игрушек и оборудования </w:t>
      </w:r>
      <w:proofErr w:type="spellStart"/>
      <w:r w:rsidR="00BF73E4">
        <w:rPr>
          <w:lang w:eastAsia="ar-SA"/>
        </w:rPr>
        <w:t>дез</w:t>
      </w:r>
      <w:proofErr w:type="gramStart"/>
      <w:r w:rsidR="00BF73E4">
        <w:rPr>
          <w:lang w:eastAsia="ar-SA"/>
        </w:rPr>
        <w:t>.с</w:t>
      </w:r>
      <w:proofErr w:type="gramEnd"/>
      <w:r w:rsidR="00BF73E4">
        <w:rPr>
          <w:lang w:eastAsia="ar-SA"/>
        </w:rPr>
        <w:t>редствами</w:t>
      </w:r>
      <w:proofErr w:type="spellEnd"/>
      <w:r w:rsidR="00BF73E4">
        <w:rPr>
          <w:lang w:eastAsia="ar-SA"/>
        </w:rPr>
        <w:t>;</w:t>
      </w:r>
    </w:p>
    <w:p w:rsidR="00BF73E4" w:rsidRDefault="00BF73E4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- </w:t>
      </w:r>
      <w:proofErr w:type="spellStart"/>
      <w:r>
        <w:rPr>
          <w:lang w:eastAsia="ar-SA"/>
        </w:rPr>
        <w:t>дезенфекцию</w:t>
      </w:r>
      <w:proofErr w:type="spellEnd"/>
      <w:r>
        <w:rPr>
          <w:lang w:eastAsia="ar-SA"/>
        </w:rPr>
        <w:t xml:space="preserve"> посуды и столовых приборов после каждого использования;</w:t>
      </w:r>
    </w:p>
    <w:p w:rsidR="00BF73E4" w:rsidRPr="000859B6" w:rsidRDefault="00BF73E4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- использование </w:t>
      </w:r>
      <w:proofErr w:type="spellStart"/>
      <w:r>
        <w:rPr>
          <w:lang w:eastAsia="ar-SA"/>
        </w:rPr>
        <w:t>рециркуляторов</w:t>
      </w:r>
      <w:proofErr w:type="spellEnd"/>
      <w:r>
        <w:rPr>
          <w:lang w:eastAsia="ar-SA"/>
        </w:rPr>
        <w:t xml:space="preserve"> в </w:t>
      </w:r>
      <w:r w:rsidRPr="000859B6">
        <w:rPr>
          <w:lang w:eastAsia="ar-SA"/>
        </w:rPr>
        <w:t xml:space="preserve">групповых </w:t>
      </w:r>
      <w:r w:rsidR="000859B6" w:rsidRPr="000859B6">
        <w:rPr>
          <w:lang w:eastAsia="ar-SA"/>
        </w:rPr>
        <w:t xml:space="preserve">и спальных </w:t>
      </w:r>
      <w:r w:rsidRPr="000859B6">
        <w:rPr>
          <w:lang w:eastAsia="ar-SA"/>
        </w:rPr>
        <w:t xml:space="preserve">комнатах, </w:t>
      </w:r>
      <w:r w:rsidR="000859B6" w:rsidRPr="000859B6">
        <w:rPr>
          <w:lang w:eastAsia="ar-SA"/>
        </w:rPr>
        <w:t>буфетных.</w:t>
      </w:r>
    </w:p>
    <w:p w:rsidR="00BF73E4" w:rsidRDefault="00BF73E4" w:rsidP="0064432C">
      <w:pPr>
        <w:suppressAutoHyphens/>
        <w:jc w:val="both"/>
        <w:rPr>
          <w:lang w:eastAsia="ar-SA"/>
        </w:rPr>
      </w:pPr>
      <w:r w:rsidRPr="00BF73E4">
        <w:rPr>
          <w:lang w:eastAsia="ar-SA"/>
        </w:rPr>
        <w:t xml:space="preserve">- </w:t>
      </w:r>
      <w:r>
        <w:rPr>
          <w:lang w:eastAsia="ar-SA"/>
        </w:rPr>
        <w:t>частое проветривание групповых комнат в отсутствии воспитанников;</w:t>
      </w:r>
    </w:p>
    <w:p w:rsidR="00BF73E4" w:rsidRDefault="00BF73E4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>- проведение образовательной деятельности в помещениях групповой ячейки или на открытом воздухе отдельно от других групп;</w:t>
      </w:r>
    </w:p>
    <w:p w:rsidR="00BF73E4" w:rsidRDefault="00BF73E4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- 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>
        <w:rPr>
          <w:lang w:val="en-US" w:eastAsia="ar-SA"/>
        </w:rPr>
        <w:t>COVID</w:t>
      </w:r>
      <w:r w:rsidRPr="00BF73E4">
        <w:rPr>
          <w:lang w:eastAsia="ar-SA"/>
        </w:rPr>
        <w:t>-19</w:t>
      </w:r>
      <w:r>
        <w:rPr>
          <w:lang w:eastAsia="ar-SA"/>
        </w:rPr>
        <w:t>.</w:t>
      </w:r>
    </w:p>
    <w:p w:rsidR="00BF73E4" w:rsidRPr="00BF73E4" w:rsidRDefault="00BF73E4" w:rsidP="0064432C">
      <w:pPr>
        <w:suppressAutoHyphens/>
        <w:jc w:val="both"/>
        <w:rPr>
          <w:lang w:eastAsia="ar-SA"/>
        </w:rPr>
      </w:pPr>
    </w:p>
    <w:p w:rsidR="0064432C" w:rsidRDefault="0064432C" w:rsidP="0064432C">
      <w:pPr>
        <w:jc w:val="both"/>
      </w:pPr>
      <w:r>
        <w:t>Информация по состоянию здоровья представлена в таблице: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125"/>
        <w:gridCol w:w="3101"/>
      </w:tblGrid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/>
          <w:p w:rsidR="0090013D" w:rsidRDefault="0090013D" w:rsidP="00D7057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Вопросы для анализа годового плана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D7057E">
            <w:r>
              <w:t>Анализ 2018-2019 год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D7057E">
            <w:r>
              <w:t>Анализ 2019-2020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Состояние здоровья воспитанников 2019-2020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D7057E">
            <w:r>
              <w:t>Диагнозы из карт Ф026У</w:t>
            </w:r>
            <w:proofErr w:type="gramStart"/>
            <w:r>
              <w:t xml:space="preserve"> :</w:t>
            </w:r>
            <w:proofErr w:type="gramEnd"/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ЦНС – 10%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ЛОР-31.8%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МПС- 1.4%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ССС – 3%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Патология органов зрения – 11.1%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ОДС- 4.7%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 xml:space="preserve">Патология </w:t>
            </w:r>
            <w:proofErr w:type="spellStart"/>
            <w:r>
              <w:t>эндокр</w:t>
            </w:r>
            <w:proofErr w:type="gramStart"/>
            <w:r>
              <w:t>.с</w:t>
            </w:r>
            <w:proofErr w:type="gramEnd"/>
            <w:r>
              <w:t>истемы</w:t>
            </w:r>
            <w:proofErr w:type="spellEnd"/>
            <w:r>
              <w:t xml:space="preserve"> 11.8%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proofErr w:type="spellStart"/>
            <w:r>
              <w:t>Аллерго</w:t>
            </w:r>
            <w:proofErr w:type="spellEnd"/>
            <w:r>
              <w:t xml:space="preserve">. патология – 10.3% </w:t>
            </w:r>
          </w:p>
          <w:p w:rsidR="0090013D" w:rsidRDefault="0090013D" w:rsidP="00D7057E"/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D7057E">
            <w:r>
              <w:t>Диагнозы из карт ф026У: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ЦНС – 7%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ЛОР-44.5%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МПС- 4,9%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ССС – 3,2%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Патология органов зрения – 18.4%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>ОДС- 11.5%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r>
              <w:t xml:space="preserve">Патология </w:t>
            </w:r>
            <w:proofErr w:type="spellStart"/>
            <w:r>
              <w:t>эндокр</w:t>
            </w:r>
            <w:proofErr w:type="gramStart"/>
            <w:r>
              <w:t>.с</w:t>
            </w:r>
            <w:proofErr w:type="gramEnd"/>
            <w:r>
              <w:t>истемы</w:t>
            </w:r>
            <w:proofErr w:type="spellEnd"/>
            <w:r>
              <w:t xml:space="preserve"> 1.3%</w:t>
            </w:r>
          </w:p>
          <w:p w:rsidR="0090013D" w:rsidRDefault="0090013D" w:rsidP="0090013D">
            <w:pPr>
              <w:pStyle w:val="a8"/>
              <w:numPr>
                <w:ilvl w:val="0"/>
                <w:numId w:val="26"/>
              </w:numPr>
            </w:pPr>
            <w:proofErr w:type="spellStart"/>
            <w:r>
              <w:t>Аллерго</w:t>
            </w:r>
            <w:proofErr w:type="spellEnd"/>
            <w:r>
              <w:t xml:space="preserve">. патология – 4.6% </w:t>
            </w:r>
          </w:p>
          <w:p w:rsidR="0090013D" w:rsidRDefault="0090013D" w:rsidP="00D7057E"/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Данные по группам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90013D">
            <w:pPr>
              <w:pStyle w:val="a8"/>
              <w:numPr>
                <w:ilvl w:val="0"/>
                <w:numId w:val="27"/>
              </w:numPr>
            </w:pPr>
            <w:r>
              <w:t>1 группа-25%</w:t>
            </w:r>
          </w:p>
          <w:p w:rsidR="0090013D" w:rsidRDefault="0090013D" w:rsidP="0090013D">
            <w:pPr>
              <w:pStyle w:val="a8"/>
              <w:numPr>
                <w:ilvl w:val="0"/>
                <w:numId w:val="27"/>
              </w:numPr>
            </w:pPr>
            <w:r>
              <w:t>2 группа – 60%</w:t>
            </w:r>
          </w:p>
          <w:p w:rsidR="0090013D" w:rsidRDefault="0090013D" w:rsidP="0090013D">
            <w:pPr>
              <w:pStyle w:val="a8"/>
              <w:numPr>
                <w:ilvl w:val="0"/>
                <w:numId w:val="27"/>
              </w:numPr>
            </w:pPr>
            <w:r>
              <w:t>3 группа-15%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90013D">
            <w:pPr>
              <w:pStyle w:val="a8"/>
              <w:numPr>
                <w:ilvl w:val="0"/>
                <w:numId w:val="27"/>
              </w:numPr>
            </w:pPr>
            <w:r>
              <w:t>1 группа-19%</w:t>
            </w:r>
          </w:p>
          <w:p w:rsidR="0090013D" w:rsidRDefault="0090013D" w:rsidP="0090013D">
            <w:pPr>
              <w:pStyle w:val="a8"/>
              <w:numPr>
                <w:ilvl w:val="0"/>
                <w:numId w:val="27"/>
              </w:numPr>
            </w:pPr>
            <w:r>
              <w:t>2 группа – 69%</w:t>
            </w:r>
          </w:p>
          <w:p w:rsidR="0090013D" w:rsidRDefault="0090013D" w:rsidP="0090013D">
            <w:pPr>
              <w:pStyle w:val="a8"/>
              <w:numPr>
                <w:ilvl w:val="0"/>
                <w:numId w:val="27"/>
              </w:numPr>
            </w:pPr>
            <w:r>
              <w:t>3 группа-12%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13D" w:rsidRPr="007B000F" w:rsidRDefault="0090013D" w:rsidP="00D7057E">
            <w:pPr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013D" w:rsidRPr="007B000F" w:rsidRDefault="0090013D" w:rsidP="00D7057E">
            <w:r w:rsidRPr="007B000F">
              <w:t>Вывод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013D" w:rsidRPr="007B000F" w:rsidRDefault="0090013D" w:rsidP="00D7057E">
            <w:pPr>
              <w:rPr>
                <w:highlight w:val="yellow"/>
              </w:rPr>
            </w:pPr>
            <w:r>
              <w:t>Наблюдается высокий процент детей с заболеваниями ЛОР-органов и увеличение заболеваний МПС</w:t>
            </w:r>
            <w:r w:rsidRPr="007B000F">
              <w:t xml:space="preserve">. Наблюдается </w:t>
            </w:r>
            <w:r>
              <w:t>значительное снижение</w:t>
            </w:r>
            <w:r w:rsidRPr="007B000F">
              <w:t xml:space="preserve"> количес</w:t>
            </w:r>
            <w:r>
              <w:t xml:space="preserve">тва детей с </w:t>
            </w:r>
            <w:proofErr w:type="spellStart"/>
            <w:r>
              <w:t>паталогиями</w:t>
            </w:r>
            <w:proofErr w:type="spellEnd"/>
            <w:r>
              <w:t xml:space="preserve"> эндокринной системы и </w:t>
            </w:r>
            <w:proofErr w:type="spellStart"/>
            <w:r>
              <w:t>аллерго</w:t>
            </w:r>
            <w:proofErr w:type="spellEnd"/>
            <w:r>
              <w:t xml:space="preserve"> патологией. Уменьшение количества детей с 1 и 3  гр. Здоровья.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13D" w:rsidRPr="007B000F" w:rsidRDefault="0090013D" w:rsidP="00D7057E">
            <w:pPr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013D" w:rsidRPr="007B000F" w:rsidRDefault="0090013D" w:rsidP="00D7057E">
            <w:r w:rsidRPr="007B000F">
              <w:t>Корректирующие меры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013D" w:rsidRPr="007B000F" w:rsidRDefault="0090013D" w:rsidP="00D7057E">
            <w:r w:rsidRPr="007B000F">
              <w:t>1.Диспансерное наблюдение ребенка.</w:t>
            </w:r>
          </w:p>
          <w:p w:rsidR="0090013D" w:rsidRPr="007B000F" w:rsidRDefault="0090013D" w:rsidP="00D7057E">
            <w:r w:rsidRPr="007B000F">
              <w:t>2.Ежегодные профилактические медицинские осмотры специалистами.</w:t>
            </w:r>
          </w:p>
          <w:p w:rsidR="0090013D" w:rsidRDefault="0090013D" w:rsidP="00D7057E">
            <w:r w:rsidRPr="007B000F">
              <w:t>3.Рациональное питание в соответствии с 10 дневным меню.</w:t>
            </w:r>
          </w:p>
          <w:p w:rsidR="0090013D" w:rsidRPr="007B000F" w:rsidRDefault="0090013D" w:rsidP="00D7057E">
            <w:pPr>
              <w:rPr>
                <w:highlight w:val="yellow"/>
              </w:rPr>
            </w:pPr>
            <w:r>
              <w:t>4.Проведение оздоровительных мероприятий.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Заболеваемость детей.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 xml:space="preserve">ОРВИ-58.2% 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Бронхит-2.4%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Пневмония-0.8%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Пр</w:t>
            </w:r>
            <w:proofErr w:type="gramStart"/>
            <w:r w:rsidRPr="0090013D">
              <w:t>.с</w:t>
            </w:r>
            <w:proofErr w:type="gramEnd"/>
            <w:r w:rsidRPr="0090013D">
              <w:t>омат.-32.7%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Инфекционные заболевания</w:t>
            </w:r>
            <w:proofErr w:type="gramStart"/>
            <w:r w:rsidRPr="0090013D">
              <w:t xml:space="preserve"> :</w:t>
            </w:r>
            <w:proofErr w:type="gramEnd"/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ОКИ – 1.9%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Ротовир.-0.2%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Ветрен</w:t>
            </w:r>
            <w:proofErr w:type="gramStart"/>
            <w:r w:rsidRPr="0090013D">
              <w:t>.о</w:t>
            </w:r>
            <w:proofErr w:type="gramEnd"/>
            <w:r w:rsidRPr="0090013D">
              <w:t>спа-2.4%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Скарлатина-0.8%</w:t>
            </w:r>
          </w:p>
          <w:p w:rsidR="0090013D" w:rsidRPr="0090013D" w:rsidRDefault="0090013D" w:rsidP="0090013D">
            <w:pPr>
              <w:pStyle w:val="a8"/>
              <w:numPr>
                <w:ilvl w:val="0"/>
                <w:numId w:val="28"/>
              </w:numPr>
            </w:pPr>
            <w:r w:rsidRPr="0090013D">
              <w:t>Травмы-0.6%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 xml:space="preserve">ОРВИ-75.7% 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Бронхит-0.2%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Пневмония-0.02%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Пр</w:t>
            </w:r>
            <w:proofErr w:type="gramStart"/>
            <w:r w:rsidRPr="0090013D">
              <w:t>.с</w:t>
            </w:r>
            <w:proofErr w:type="gramEnd"/>
            <w:r w:rsidRPr="0090013D">
              <w:t>омат.-20.2%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Инфекционные заболевания</w:t>
            </w:r>
            <w:proofErr w:type="gramStart"/>
            <w:r w:rsidRPr="0090013D">
              <w:t xml:space="preserve"> :</w:t>
            </w:r>
            <w:proofErr w:type="gramEnd"/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ОКИ – 0%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Ротовир.-0%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Ветрен</w:t>
            </w:r>
            <w:proofErr w:type="gramStart"/>
            <w:r w:rsidRPr="0090013D">
              <w:t>.о</w:t>
            </w:r>
            <w:proofErr w:type="gramEnd"/>
            <w:r w:rsidRPr="0090013D">
              <w:t>спа-0.07%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Скарлатина-0.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Короновирус-0.04%</w:t>
            </w:r>
          </w:p>
          <w:p w:rsidR="0090013D" w:rsidRPr="0090013D" w:rsidRDefault="0090013D" w:rsidP="0090013D">
            <w:pPr>
              <w:numPr>
                <w:ilvl w:val="0"/>
                <w:numId w:val="28"/>
              </w:numPr>
              <w:spacing w:after="200" w:line="276" w:lineRule="auto"/>
              <w:ind w:left="535"/>
              <w:contextualSpacing/>
            </w:pPr>
            <w:r w:rsidRPr="0090013D">
              <w:t>Травмы-0%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13D" w:rsidRDefault="0090013D" w:rsidP="00D7057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013D" w:rsidRDefault="0090013D" w:rsidP="00D7057E">
            <w:r>
              <w:t>Вывод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013D" w:rsidRPr="0090013D" w:rsidRDefault="0090013D" w:rsidP="00D7057E">
            <w:r w:rsidRPr="0090013D">
              <w:t>Наблюдается увеличение процента  заболеваемости ОРВИ  и снижение инфекционной заболеваемости.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13D" w:rsidRDefault="0090013D" w:rsidP="00D7057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013D" w:rsidRDefault="0090013D" w:rsidP="00D7057E">
            <w:r>
              <w:t>Корректирующие меры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013D" w:rsidRDefault="0090013D" w:rsidP="00D7057E">
            <w:r>
              <w:t>Закаливание:</w:t>
            </w:r>
          </w:p>
          <w:p w:rsidR="0090013D" w:rsidRDefault="0090013D" w:rsidP="0090013D">
            <w:pPr>
              <w:pStyle w:val="a8"/>
              <w:numPr>
                <w:ilvl w:val="0"/>
                <w:numId w:val="29"/>
              </w:numPr>
              <w:ind w:left="644"/>
            </w:pPr>
            <w:r>
              <w:t>Постоянное микро-проветривание в группе.</w:t>
            </w:r>
          </w:p>
          <w:p w:rsidR="0090013D" w:rsidRDefault="0090013D" w:rsidP="0090013D">
            <w:pPr>
              <w:pStyle w:val="a8"/>
              <w:numPr>
                <w:ilvl w:val="0"/>
                <w:numId w:val="29"/>
              </w:numPr>
              <w:ind w:left="644"/>
            </w:pPr>
            <w:r>
              <w:t>Воздушно-солевое закаливание.</w:t>
            </w:r>
          </w:p>
          <w:p w:rsidR="0090013D" w:rsidRPr="00F534A8" w:rsidRDefault="0090013D" w:rsidP="0090013D">
            <w:pPr>
              <w:pStyle w:val="a8"/>
              <w:numPr>
                <w:ilvl w:val="0"/>
                <w:numId w:val="29"/>
              </w:numPr>
              <w:ind w:left="644"/>
            </w:pPr>
            <w:r w:rsidRPr="00F534A8">
              <w:t>Ходьба босиком «Дорожка здоровья»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 xml:space="preserve">Индекс здоровья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81%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67%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 xml:space="preserve">Фактическая посещаемость в сравнении с </w:t>
            </w:r>
            <w:proofErr w:type="gramStart"/>
            <w:r>
              <w:t>плановой</w:t>
            </w:r>
            <w:proofErr w:type="gramEnd"/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Плановая посещаемость- 70% и выше</w:t>
            </w:r>
          </w:p>
          <w:p w:rsidR="0090013D" w:rsidRDefault="0090013D" w:rsidP="00D7057E">
            <w:r>
              <w:t>Фактическая посещаемость – 70%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Плановая посещаемость – 70% и выше</w:t>
            </w:r>
          </w:p>
          <w:p w:rsidR="0090013D" w:rsidRDefault="0090013D" w:rsidP="00D7057E">
            <w:pPr>
              <w:spacing w:line="360" w:lineRule="auto"/>
            </w:pPr>
            <w:r>
              <w:t>Фактическая посещаемость- 51%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Организация физкультурно-оздоровительной работы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1.Присутствие на физкультурных занятиях медработника.</w:t>
            </w:r>
          </w:p>
          <w:p w:rsidR="0090013D" w:rsidRDefault="00CC7675" w:rsidP="00D7057E">
            <w:r>
              <w:t>2.Наблюдение за нагрузкой (</w:t>
            </w:r>
            <w:r w:rsidR="0090013D">
              <w:t>ведение хронометража)</w:t>
            </w:r>
          </w:p>
          <w:p w:rsidR="0090013D" w:rsidRDefault="0090013D" w:rsidP="00D7057E">
            <w:r>
              <w:t xml:space="preserve">3.Отслеживание рекомендаций врача по занятиям физкультурой. </w:t>
            </w:r>
          </w:p>
          <w:p w:rsidR="0090013D" w:rsidRDefault="0090013D" w:rsidP="00D7057E">
            <w:pPr>
              <w:rPr>
                <w:sz w:val="32"/>
                <w:szCs w:val="32"/>
              </w:rPr>
            </w:pP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Адаптация вновь прибывших детей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D7057E">
            <w:r>
              <w:t>1.Легкая –96%</w:t>
            </w:r>
          </w:p>
          <w:p w:rsidR="0090013D" w:rsidRDefault="0090013D" w:rsidP="00D7057E">
            <w:r>
              <w:t>2.Средняя- 4%</w:t>
            </w:r>
          </w:p>
          <w:p w:rsidR="0090013D" w:rsidRDefault="0090013D" w:rsidP="00D7057E">
            <w:r>
              <w:t>3.Тяжелая – 1%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1.Легкая – 73%</w:t>
            </w:r>
          </w:p>
          <w:p w:rsidR="0090013D" w:rsidRDefault="0090013D" w:rsidP="00D7057E">
            <w:r>
              <w:t>2.Средняя-27%</w:t>
            </w:r>
          </w:p>
          <w:p w:rsidR="0090013D" w:rsidRDefault="0090013D" w:rsidP="00D7057E">
            <w:r>
              <w:t>3.Тяжелая – 0%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3D" w:rsidRDefault="0090013D" w:rsidP="00D7057E">
            <w:r>
              <w:t>Оздоровительные мероприятия.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D7057E">
            <w:r>
              <w:t>1.Организация работы солевой комнаты.</w:t>
            </w:r>
          </w:p>
          <w:p w:rsidR="0090013D" w:rsidRDefault="0090013D" w:rsidP="00D7057E">
            <w:r>
              <w:t>2.Введение курсового приема  фито-чая (октябрь-февраль)</w:t>
            </w:r>
          </w:p>
          <w:p w:rsidR="0090013D" w:rsidRDefault="0090013D" w:rsidP="00D7057E">
            <w:r>
              <w:t>3.Организация работы воздушно-солевого закаливания.</w:t>
            </w:r>
          </w:p>
          <w:p w:rsidR="0090013D" w:rsidRDefault="0090013D" w:rsidP="00D7057E">
            <w:r>
              <w:t xml:space="preserve">4.Хронометраж физкультурных занятий с определением </w:t>
            </w:r>
            <w:proofErr w:type="gramStart"/>
            <w:r>
              <w:t>физиологической</w:t>
            </w:r>
            <w:proofErr w:type="gramEnd"/>
            <w:r>
              <w:t xml:space="preserve"> прямой.</w:t>
            </w:r>
          </w:p>
          <w:p w:rsidR="0090013D" w:rsidRDefault="0090013D" w:rsidP="00D7057E"/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D7057E"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D7057E">
            <w:r>
              <w:t>Вакцинопрофилактика</w:t>
            </w:r>
          </w:p>
          <w:p w:rsidR="0090013D" w:rsidRDefault="0090013D" w:rsidP="00D7057E">
            <w:proofErr w:type="spellStart"/>
            <w:r>
              <w:t>Туберкулинодиагностика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D7057E">
            <w:r>
              <w:t xml:space="preserve">Прививками охвачено 51% воспитанников ДДУ,  </w:t>
            </w:r>
            <w:proofErr w:type="gramStart"/>
            <w:r>
              <w:t>из</w:t>
            </w:r>
            <w:proofErr w:type="gramEnd"/>
            <w:r>
              <w:t xml:space="preserve"> планируемых. Отказ родителей от прививок 1.8%</w:t>
            </w:r>
          </w:p>
          <w:p w:rsidR="0090013D" w:rsidRDefault="0090013D" w:rsidP="00D7057E">
            <w:proofErr w:type="spellStart"/>
            <w:r>
              <w:t>Туберкулинодиагностика</w:t>
            </w:r>
            <w:proofErr w:type="spellEnd"/>
            <w:r>
              <w:t xml:space="preserve"> </w:t>
            </w:r>
            <w:proofErr w:type="gramStart"/>
            <w:r>
              <w:t>проведена</w:t>
            </w:r>
            <w:proofErr w:type="gramEnd"/>
            <w:r>
              <w:t xml:space="preserve"> у 69 % детей.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3D" w:rsidRDefault="0090013D" w:rsidP="00D7057E">
            <w:r>
              <w:t xml:space="preserve">Прививками охвачено67 % воспитанников ДДУ,  </w:t>
            </w:r>
            <w:proofErr w:type="gramStart"/>
            <w:r>
              <w:t>из</w:t>
            </w:r>
            <w:proofErr w:type="gramEnd"/>
            <w:r>
              <w:t xml:space="preserve"> планируемых. Отказ родителей от прививок 1.3%</w:t>
            </w:r>
          </w:p>
          <w:p w:rsidR="0090013D" w:rsidRDefault="0090013D" w:rsidP="00D7057E">
            <w:proofErr w:type="spellStart"/>
            <w:r>
              <w:t>Туберкулинодиагностика</w:t>
            </w:r>
            <w:proofErr w:type="spellEnd"/>
            <w:r>
              <w:t xml:space="preserve"> </w:t>
            </w:r>
            <w:proofErr w:type="gramStart"/>
            <w:r>
              <w:t>проведена</w:t>
            </w:r>
            <w:proofErr w:type="gramEnd"/>
            <w:r>
              <w:t xml:space="preserve"> у 42 % детей.</w:t>
            </w:r>
          </w:p>
        </w:tc>
      </w:tr>
      <w:tr w:rsidR="0090013D" w:rsidTr="00D70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13D" w:rsidRDefault="0090013D" w:rsidP="00D7057E"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13D" w:rsidRDefault="0090013D" w:rsidP="00D7057E">
            <w:r>
              <w:t>Вывод.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013D" w:rsidRDefault="0090013D" w:rsidP="00D7057E">
            <w:pPr>
              <w:pStyle w:val="a8"/>
            </w:pPr>
            <w:r>
              <w:t xml:space="preserve">Процент охвата прививками невысок за счет отсутствия вакцин в поликлинике и карантинные мероприятия по  </w:t>
            </w:r>
            <w:proofErr w:type="spellStart"/>
            <w:r>
              <w:t>короновирусу</w:t>
            </w:r>
            <w:proofErr w:type="spellEnd"/>
            <w:r>
              <w:t>.</w:t>
            </w:r>
          </w:p>
        </w:tc>
      </w:tr>
      <w:tr w:rsidR="0090013D" w:rsidTr="009001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3D" w:rsidRDefault="0090013D" w:rsidP="00D7057E"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3D" w:rsidRDefault="0090013D" w:rsidP="00D7057E">
            <w:r>
              <w:t xml:space="preserve">Корректирующие меры для повышения  уровня </w:t>
            </w:r>
            <w:r>
              <w:lastRenderedPageBreak/>
              <w:t>здоровья и здорового образа жизни.</w:t>
            </w:r>
          </w:p>
          <w:p w:rsidR="0090013D" w:rsidRDefault="0090013D" w:rsidP="00D7057E">
            <w:r>
              <w:t>Планирование деятельности на новый учебный год.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3D" w:rsidRPr="003E4DE0" w:rsidRDefault="0090013D" w:rsidP="00D7057E">
            <w:pPr>
              <w:rPr>
                <w:rFonts w:eastAsia="Calibri"/>
              </w:rPr>
            </w:pPr>
            <w:r w:rsidRPr="003E4DE0">
              <w:rPr>
                <w:rFonts w:eastAsia="Calibri"/>
              </w:rPr>
              <w:lastRenderedPageBreak/>
              <w:t xml:space="preserve"> 1.Организация диспансерных медицинских осмотров.</w:t>
            </w:r>
          </w:p>
          <w:p w:rsidR="0090013D" w:rsidRPr="003E4DE0" w:rsidRDefault="0090013D" w:rsidP="00D7057E">
            <w:pPr>
              <w:rPr>
                <w:rFonts w:eastAsia="Calibri"/>
              </w:rPr>
            </w:pPr>
            <w:r w:rsidRPr="003E4DE0">
              <w:rPr>
                <w:rFonts w:eastAsia="Calibri"/>
              </w:rPr>
              <w:t xml:space="preserve">2.Беседы с родителями отказниками от прививок на тему </w:t>
            </w:r>
            <w:r w:rsidRPr="003E4DE0">
              <w:rPr>
                <w:rFonts w:eastAsia="Calibri"/>
              </w:rPr>
              <w:lastRenderedPageBreak/>
              <w:t xml:space="preserve">вакцинопрофилактика и </w:t>
            </w:r>
            <w:proofErr w:type="spellStart"/>
            <w:r w:rsidRPr="003E4DE0">
              <w:rPr>
                <w:rFonts w:eastAsia="Calibri"/>
              </w:rPr>
              <w:t>туберкулино</w:t>
            </w:r>
            <w:proofErr w:type="spellEnd"/>
            <w:r w:rsidRPr="003E4DE0">
              <w:rPr>
                <w:rFonts w:eastAsia="Calibri"/>
              </w:rPr>
              <w:t>-диаг</w:t>
            </w:r>
            <w:r>
              <w:rPr>
                <w:rFonts w:eastAsia="Calibri"/>
              </w:rPr>
              <w:t xml:space="preserve">ностика. </w:t>
            </w:r>
          </w:p>
          <w:p w:rsidR="0090013D" w:rsidRPr="003E4DE0" w:rsidRDefault="0090013D" w:rsidP="00D7057E">
            <w:pPr>
              <w:rPr>
                <w:rFonts w:eastAsia="Calibri"/>
              </w:rPr>
            </w:pPr>
            <w:r w:rsidRPr="003E4DE0">
              <w:rPr>
                <w:rFonts w:eastAsia="Calibri"/>
              </w:rPr>
              <w:t>3.Проведение про</w:t>
            </w:r>
            <w:r>
              <w:rPr>
                <w:rFonts w:eastAsia="Calibri"/>
              </w:rPr>
              <w:t>филактической прививки против гриппа.</w:t>
            </w:r>
          </w:p>
          <w:p w:rsidR="0090013D" w:rsidRPr="003E4DE0" w:rsidRDefault="0090013D" w:rsidP="00D7057E">
            <w:r w:rsidRPr="003E4DE0">
              <w:rPr>
                <w:rFonts w:eastAsia="Calibri"/>
              </w:rPr>
              <w:t>4.Здоровое питание и здоровый образ жизни</w:t>
            </w:r>
          </w:p>
          <w:p w:rsidR="0090013D" w:rsidRDefault="0090013D" w:rsidP="00D7057E">
            <w:r>
              <w:t>1.Организация диспансерных медосмотров воспитанников.</w:t>
            </w:r>
          </w:p>
          <w:p w:rsidR="0090013D" w:rsidRDefault="0090013D" w:rsidP="00D7057E">
            <w:r>
              <w:t>2.Беседы с родителями на темы:</w:t>
            </w:r>
          </w:p>
          <w:p w:rsidR="0090013D" w:rsidRDefault="0090013D" w:rsidP="0090013D">
            <w:pPr>
              <w:pStyle w:val="a8"/>
              <w:numPr>
                <w:ilvl w:val="0"/>
                <w:numId w:val="32"/>
              </w:numPr>
            </w:pPr>
            <w:r>
              <w:t>Вакцинопрофилактика.</w:t>
            </w:r>
          </w:p>
          <w:p w:rsidR="0090013D" w:rsidRDefault="0090013D" w:rsidP="0090013D">
            <w:pPr>
              <w:pStyle w:val="a8"/>
              <w:numPr>
                <w:ilvl w:val="0"/>
                <w:numId w:val="32"/>
              </w:numPr>
            </w:pPr>
            <w:proofErr w:type="spellStart"/>
            <w:r>
              <w:t>Тубдиагностика</w:t>
            </w:r>
            <w:proofErr w:type="spellEnd"/>
            <w:r>
              <w:t>.</w:t>
            </w:r>
          </w:p>
          <w:p w:rsidR="0090013D" w:rsidRDefault="0090013D" w:rsidP="0090013D">
            <w:pPr>
              <w:pStyle w:val="a8"/>
              <w:numPr>
                <w:ilvl w:val="0"/>
                <w:numId w:val="32"/>
              </w:numPr>
            </w:pPr>
            <w:r>
              <w:t>Здоровое питание и здоровый образ жизни.</w:t>
            </w:r>
          </w:p>
        </w:tc>
      </w:tr>
      <w:tr w:rsidR="0090013D" w:rsidTr="009001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3D" w:rsidRDefault="0090013D" w:rsidP="00D7057E">
            <w: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3D" w:rsidRDefault="0090013D" w:rsidP="00D7057E">
            <w:r>
              <w:t xml:space="preserve">За зимне-весенний период было </w:t>
            </w:r>
            <w:proofErr w:type="spellStart"/>
            <w:r>
              <w:t>зарегистрированно</w:t>
            </w:r>
            <w:proofErr w:type="spellEnd"/>
            <w:r>
              <w:t xml:space="preserve">:  </w:t>
            </w:r>
          </w:p>
          <w:p w:rsidR="0090013D" w:rsidRDefault="0090013D" w:rsidP="00D7057E"/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3D" w:rsidRDefault="0090013D" w:rsidP="00D7057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карантин </w:t>
            </w:r>
            <w:proofErr w:type="gramStart"/>
            <w:r>
              <w:rPr>
                <w:rFonts w:eastAsia="Calibri"/>
              </w:rPr>
              <w:t>по</w:t>
            </w:r>
            <w:proofErr w:type="gramEnd"/>
            <w:r>
              <w:rPr>
                <w:rFonts w:eastAsia="Calibri"/>
              </w:rPr>
              <w:t xml:space="preserve"> ОКИ в группе 1 (</w:t>
            </w:r>
            <w:proofErr w:type="spellStart"/>
            <w:r>
              <w:rPr>
                <w:rFonts w:eastAsia="Calibri"/>
              </w:rPr>
              <w:t>заблевших</w:t>
            </w:r>
            <w:proofErr w:type="spellEnd"/>
            <w:r>
              <w:rPr>
                <w:rFonts w:eastAsia="Calibri"/>
              </w:rPr>
              <w:t xml:space="preserve"> 1 ребенок)</w:t>
            </w:r>
          </w:p>
          <w:p w:rsidR="0090013D" w:rsidRDefault="0090013D" w:rsidP="00D7057E">
            <w:r>
              <w:t>- общегородской карантин по гриппу, среди детей и сотрудников ДДУ зарегистрирован не был.</w:t>
            </w:r>
          </w:p>
          <w:p w:rsidR="0090013D" w:rsidRPr="003E4DE0" w:rsidRDefault="0090013D" w:rsidP="00D7057E">
            <w:pPr>
              <w:rPr>
                <w:rFonts w:eastAsia="Calibri"/>
              </w:rPr>
            </w:pPr>
            <w:r>
              <w:t>-карантин по ветряной оспе в группах 4.7.8 (заболевших 10 человек)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3D" w:rsidRDefault="0090013D" w:rsidP="00D7057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-карантин по </w:t>
            </w:r>
            <w:proofErr w:type="spellStart"/>
            <w:r>
              <w:rPr>
                <w:rFonts w:eastAsia="Calibri"/>
                <w:lang w:val="en-US"/>
              </w:rPr>
              <w:t>covid</w:t>
            </w:r>
            <w:proofErr w:type="spellEnd"/>
            <w:r>
              <w:rPr>
                <w:rFonts w:eastAsia="Calibri"/>
              </w:rPr>
              <w:t xml:space="preserve"> 19</w:t>
            </w:r>
            <w:proofErr w:type="gramStart"/>
            <w:r>
              <w:rPr>
                <w:rFonts w:eastAsia="Calibri"/>
              </w:rPr>
              <w:t xml:space="preserve"> С</w:t>
            </w:r>
            <w:proofErr w:type="gramEnd"/>
            <w:r>
              <w:rPr>
                <w:rFonts w:eastAsia="Calibri"/>
              </w:rPr>
              <w:t xml:space="preserve"> апреля по август 2020г.</w:t>
            </w:r>
          </w:p>
          <w:p w:rsidR="0090013D" w:rsidRDefault="0090013D" w:rsidP="00D7057E"/>
          <w:p w:rsidR="0090013D" w:rsidRPr="003E4DE0" w:rsidRDefault="0090013D" w:rsidP="00D7057E">
            <w:pPr>
              <w:rPr>
                <w:rFonts w:eastAsia="Calibri"/>
              </w:rPr>
            </w:pPr>
          </w:p>
        </w:tc>
      </w:tr>
      <w:tr w:rsidR="0090013D" w:rsidTr="009001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3D" w:rsidRDefault="0090013D" w:rsidP="00D7057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3D" w:rsidRPr="0065146E" w:rsidRDefault="0090013D" w:rsidP="00D7057E">
            <w:pPr>
              <w:rPr>
                <w:b/>
              </w:rPr>
            </w:pPr>
            <w:r w:rsidRPr="0065146E">
              <w:rPr>
                <w:b/>
              </w:rPr>
              <w:t>Мероприятия в период карантина.</w:t>
            </w:r>
          </w:p>
          <w:p w:rsidR="0090013D" w:rsidRDefault="0090013D" w:rsidP="00D7057E"/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3D" w:rsidRDefault="0090013D" w:rsidP="00D7057E">
            <w:r>
              <w:t>1.</w:t>
            </w:r>
            <w:r>
              <w:tab/>
              <w:t>Введение фильтра на всех группах при приеме детей в детский сад.</w:t>
            </w:r>
          </w:p>
          <w:p w:rsidR="0090013D" w:rsidRDefault="0090013D" w:rsidP="00D7057E">
            <w:r>
              <w:t>2.</w:t>
            </w:r>
            <w:r>
              <w:tab/>
              <w:t>Ведение листа медицинского наблюдения за контактными лицами.</w:t>
            </w:r>
          </w:p>
          <w:p w:rsidR="0090013D" w:rsidRDefault="0090013D" w:rsidP="00D7057E">
            <w:r>
              <w:t>3.</w:t>
            </w:r>
            <w:r>
              <w:tab/>
              <w:t>Изоляция больного ребенка.</w:t>
            </w:r>
          </w:p>
          <w:p w:rsidR="0090013D" w:rsidRDefault="0090013D" w:rsidP="00D7057E">
            <w:r>
              <w:t>4.</w:t>
            </w:r>
            <w:r>
              <w:tab/>
              <w:t>Введение карантинных мероприятий в соответствии с СанПиН.</w:t>
            </w:r>
          </w:p>
          <w:p w:rsidR="0090013D" w:rsidRDefault="0090013D" w:rsidP="00D7057E">
            <w:r>
              <w:t>5.</w:t>
            </w:r>
            <w:r>
              <w:tab/>
              <w:t>Приостановка учебных занятий и работы группы при заболевании более 20% детей.</w:t>
            </w:r>
          </w:p>
          <w:p w:rsidR="0090013D" w:rsidRDefault="0090013D" w:rsidP="00D7057E">
            <w:r>
              <w:t>6.</w:t>
            </w:r>
            <w:r>
              <w:tab/>
            </w:r>
            <w:proofErr w:type="gramStart"/>
            <w:r>
              <w:t>Контроль за</w:t>
            </w:r>
            <w:proofErr w:type="gramEnd"/>
            <w:r>
              <w:t xml:space="preserve"> ведением журнала инфекционных заболеваний. </w:t>
            </w:r>
          </w:p>
          <w:p w:rsidR="0090013D" w:rsidRDefault="0090013D" w:rsidP="00D7057E">
            <w:r>
              <w:t>7.</w:t>
            </w:r>
            <w:r>
              <w:tab/>
              <w:t xml:space="preserve">Своевременное информирование 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о групповых вирусных заболеваниях.</w:t>
            </w:r>
          </w:p>
          <w:p w:rsidR="0090013D" w:rsidRDefault="0090013D" w:rsidP="00D7057E">
            <w:r>
              <w:t>8.</w:t>
            </w:r>
            <w:r>
              <w:tab/>
              <w:t>Обеспечение масочного режима для персонала.</w:t>
            </w:r>
          </w:p>
          <w:p w:rsidR="0090013D" w:rsidRDefault="0090013D" w:rsidP="00D7057E">
            <w:r>
              <w:t>9.</w:t>
            </w:r>
            <w:r>
              <w:tab/>
              <w:t xml:space="preserve">Усиление санитарно-гигиенического и дезинфекционного режима </w:t>
            </w:r>
            <w:proofErr w:type="gramStart"/>
            <w:r>
              <w:t xml:space="preserve">( </w:t>
            </w:r>
            <w:proofErr w:type="gramEnd"/>
            <w:r>
              <w:t>соблюдение температурного режима, режима проветривания, влажная уборка помещений и поверхностей с применением дезинфицирующий средств, дезинфекция посуды и игрушек согласно инструкции, обеззараживание воздуха)</w:t>
            </w:r>
          </w:p>
          <w:p w:rsidR="0090013D" w:rsidRDefault="0090013D" w:rsidP="00D7057E">
            <w:r>
              <w:t>10.</w:t>
            </w:r>
            <w:r>
              <w:tab/>
              <w:t>Запрет на проведение все массовых мероприятий.</w:t>
            </w:r>
          </w:p>
          <w:p w:rsidR="0090013D" w:rsidRPr="00D7057E" w:rsidRDefault="0090013D" w:rsidP="00D7057E">
            <w:r>
              <w:t>11.</w:t>
            </w:r>
            <w:r>
              <w:tab/>
              <w:t>Отстранение сотрудников с признаками в</w:t>
            </w:r>
            <w:r w:rsidR="00D7057E">
              <w:t>ирусного заболевания от работы.</w:t>
            </w:r>
          </w:p>
        </w:tc>
      </w:tr>
    </w:tbl>
    <w:p w:rsidR="0064432C" w:rsidRDefault="0064432C" w:rsidP="0064432C">
      <w:pPr>
        <w:suppressAutoHyphens/>
        <w:jc w:val="both"/>
        <w:rPr>
          <w:lang w:eastAsia="ar-SA"/>
        </w:rPr>
      </w:pPr>
    </w:p>
    <w:p w:rsidR="0064432C" w:rsidRPr="00A8638C" w:rsidRDefault="0064432C" w:rsidP="0064432C">
      <w:pPr>
        <w:pStyle w:val="af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38C">
        <w:rPr>
          <w:rFonts w:ascii="Times New Roman" w:hAnsi="Times New Roman" w:cs="Times New Roman"/>
          <w:sz w:val="24"/>
          <w:szCs w:val="24"/>
        </w:rPr>
        <w:t xml:space="preserve">В области физического развития решены основные </w:t>
      </w:r>
      <w:r w:rsidRPr="00A8638C">
        <w:rPr>
          <w:rFonts w:ascii="Times New Roman" w:eastAsia="Times New Roman,BoldItalic" w:hAnsi="Times New Roman" w:cs="Times New Roman"/>
          <w:bCs/>
          <w:iCs/>
          <w:sz w:val="24"/>
          <w:szCs w:val="24"/>
        </w:rPr>
        <w:t>задачи образовательной деятельности</w:t>
      </w:r>
      <w:r w:rsidR="00CC7675">
        <w:rPr>
          <w:rFonts w:ascii="Times New Roman" w:eastAsia="Times New Roman,BoldItalic" w:hAnsi="Times New Roman" w:cs="Times New Roman"/>
          <w:bCs/>
          <w:iCs/>
          <w:sz w:val="24"/>
          <w:szCs w:val="24"/>
        </w:rPr>
        <w:t xml:space="preserve">. </w:t>
      </w:r>
      <w:r w:rsidR="0035553A">
        <w:rPr>
          <w:rFonts w:ascii="Times New Roman" w:eastAsia="Times New Roman,BoldItalic" w:hAnsi="Times New Roman" w:cs="Times New Roman"/>
          <w:bCs/>
          <w:iCs/>
          <w:sz w:val="24"/>
          <w:szCs w:val="24"/>
        </w:rPr>
        <w:t>Э</w:t>
      </w:r>
      <w:r w:rsidRPr="00A8638C">
        <w:rPr>
          <w:rFonts w:ascii="Times New Roman" w:eastAsia="Times New Roman,BoldItalic" w:hAnsi="Times New Roman" w:cs="Times New Roman"/>
          <w:bCs/>
          <w:iCs/>
          <w:sz w:val="24"/>
          <w:szCs w:val="24"/>
        </w:rPr>
        <w:t xml:space="preserve">то </w:t>
      </w:r>
      <w:r w:rsidRPr="00A8638C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proofErr w:type="gramStart"/>
      <w:r w:rsidRPr="00A863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8638C">
        <w:rPr>
          <w:rFonts w:ascii="Times New Roman" w:hAnsi="Times New Roman" w:cs="Times New Roman"/>
          <w:sz w:val="24"/>
          <w:szCs w:val="24"/>
        </w:rPr>
        <w:t>:</w:t>
      </w:r>
    </w:p>
    <w:p w:rsidR="0064432C" w:rsidRPr="00A8638C" w:rsidRDefault="0064432C" w:rsidP="0064432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8638C">
        <w:rPr>
          <w:rFonts w:ascii="Times New Roman" w:hAnsi="Times New Roman" w:cs="Times New Roman"/>
          <w:sz w:val="24"/>
          <w:szCs w:val="24"/>
        </w:rPr>
        <w:t>– становления у детей ценностей здорового образа жизни;</w:t>
      </w:r>
    </w:p>
    <w:p w:rsidR="0064432C" w:rsidRPr="00A8638C" w:rsidRDefault="0064432C" w:rsidP="0064432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8638C">
        <w:rPr>
          <w:rFonts w:ascii="Times New Roman" w:hAnsi="Times New Roman" w:cs="Times New Roman"/>
          <w:sz w:val="24"/>
          <w:szCs w:val="24"/>
        </w:rPr>
        <w:t>– развития представлений о своем теле и своих физических возможностях;</w:t>
      </w:r>
    </w:p>
    <w:p w:rsidR="0064432C" w:rsidRPr="00A8638C" w:rsidRDefault="0064432C" w:rsidP="0064432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8638C">
        <w:rPr>
          <w:rFonts w:ascii="Times New Roman" w:hAnsi="Times New Roman" w:cs="Times New Roman"/>
          <w:sz w:val="24"/>
          <w:szCs w:val="24"/>
        </w:rPr>
        <w:t>– приобретения двигательного опыта и совершенствования двигательной активности;</w:t>
      </w:r>
    </w:p>
    <w:p w:rsidR="0064432C" w:rsidRPr="00A8638C" w:rsidRDefault="0064432C" w:rsidP="0064432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8638C">
        <w:rPr>
          <w:rFonts w:ascii="Times New Roman" w:hAnsi="Times New Roman" w:cs="Times New Roman"/>
          <w:sz w:val="24"/>
          <w:szCs w:val="24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64432C" w:rsidRPr="00A8638C" w:rsidRDefault="0064432C" w:rsidP="0064432C">
      <w:pPr>
        <w:pStyle w:val="af3"/>
        <w:ind w:firstLine="708"/>
        <w:rPr>
          <w:rFonts w:ascii="Times New Roman" w:hAnsi="Times New Roman"/>
          <w:sz w:val="24"/>
          <w:szCs w:val="24"/>
        </w:rPr>
      </w:pPr>
    </w:p>
    <w:p w:rsidR="0064432C" w:rsidRPr="00A8638C" w:rsidRDefault="0064432C" w:rsidP="0064432C">
      <w:pPr>
        <w:pStyle w:val="af3"/>
        <w:ind w:firstLine="708"/>
        <w:rPr>
          <w:rFonts w:ascii="Times New Roman" w:hAnsi="Times New Roman"/>
          <w:sz w:val="24"/>
          <w:szCs w:val="24"/>
        </w:rPr>
      </w:pPr>
      <w:r w:rsidRPr="00A8638C">
        <w:rPr>
          <w:rFonts w:ascii="Times New Roman" w:hAnsi="Times New Roman"/>
          <w:sz w:val="24"/>
          <w:szCs w:val="24"/>
        </w:rPr>
        <w:t>Исследование уровн</w:t>
      </w:r>
      <w:r>
        <w:rPr>
          <w:rFonts w:ascii="Times New Roman" w:hAnsi="Times New Roman"/>
          <w:sz w:val="24"/>
          <w:szCs w:val="24"/>
        </w:rPr>
        <w:t xml:space="preserve">ей развития детей 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F73E4">
        <w:rPr>
          <w:rFonts w:ascii="Times New Roman" w:hAnsi="Times New Roman"/>
          <w:sz w:val="24"/>
          <w:szCs w:val="24"/>
        </w:rPr>
        <w:t>2020</w:t>
      </w:r>
      <w:r w:rsidRPr="00A8638C">
        <w:rPr>
          <w:rFonts w:ascii="Times New Roman" w:hAnsi="Times New Roman"/>
          <w:sz w:val="24"/>
          <w:szCs w:val="24"/>
        </w:rPr>
        <w:t xml:space="preserve"> года показало следующие результаты:</w:t>
      </w:r>
    </w:p>
    <w:p w:rsidR="0064432C" w:rsidRPr="00A8638C" w:rsidRDefault="0064432C" w:rsidP="0064432C">
      <w:pPr>
        <w:pStyle w:val="af3"/>
        <w:ind w:firstLine="708"/>
        <w:rPr>
          <w:rFonts w:ascii="Times New Roman" w:hAnsi="Times New Roman"/>
          <w:sz w:val="24"/>
          <w:szCs w:val="24"/>
        </w:rPr>
      </w:pPr>
    </w:p>
    <w:p w:rsidR="0064432C" w:rsidRPr="00C3098A" w:rsidRDefault="0064432C" w:rsidP="0064432C">
      <w:pPr>
        <w:pStyle w:val="af3"/>
        <w:tabs>
          <w:tab w:val="left" w:pos="0"/>
        </w:tabs>
        <w:ind w:firstLine="142"/>
        <w:rPr>
          <w:rFonts w:ascii="Times New Roman" w:hAnsi="Times New Roman"/>
          <w:sz w:val="28"/>
          <w:szCs w:val="28"/>
        </w:rPr>
      </w:pPr>
      <w:r w:rsidRPr="00061FFD">
        <w:rPr>
          <w:rFonts w:ascii="Times New Roman" w:hAnsi="Times New Roman"/>
          <w:noProof/>
          <w:sz w:val="28"/>
          <w:szCs w:val="28"/>
          <w:shd w:val="clear" w:color="auto" w:fill="FFFF00"/>
          <w:lang w:eastAsia="ru-RU"/>
        </w:rPr>
        <w:lastRenderedPageBreak/>
        <w:drawing>
          <wp:inline distT="0" distB="0" distL="0" distR="0" wp14:anchorId="0699186E" wp14:editId="3A4AD767">
            <wp:extent cx="5038725" cy="2752725"/>
            <wp:effectExtent l="0" t="0" r="9525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432C" w:rsidRDefault="0064432C" w:rsidP="0064432C">
      <w:pPr>
        <w:jc w:val="both"/>
      </w:pPr>
      <w:r>
        <w:t>       </w:t>
      </w:r>
      <w:r w:rsidRPr="00D95F97">
        <w:t xml:space="preserve">          </w:t>
      </w:r>
      <w:r w:rsidRPr="008C6F16">
        <w:t xml:space="preserve">По итогам диагностики по физическому воспитанию выявлено: </w:t>
      </w:r>
    </w:p>
    <w:p w:rsidR="0064432C" w:rsidRPr="008C6F16" w:rsidRDefault="0064432C" w:rsidP="0064432C">
      <w:pPr>
        <w:numPr>
          <w:ilvl w:val="0"/>
          <w:numId w:val="25"/>
        </w:numPr>
        <w:jc w:val="both"/>
      </w:pPr>
      <w:r w:rsidRPr="008C6F16">
        <w:t>положительная динамика физического развития каждого ребенка;</w:t>
      </w:r>
    </w:p>
    <w:p w:rsidR="0064432C" w:rsidRPr="008C6F16" w:rsidRDefault="0064432C" w:rsidP="0064432C">
      <w:pPr>
        <w:numPr>
          <w:ilvl w:val="0"/>
          <w:numId w:val="25"/>
        </w:numPr>
        <w:jc w:val="both"/>
      </w:pPr>
      <w:r w:rsidRPr="008C6F16">
        <w:t xml:space="preserve">положительная динамика развития общей, мелкой моторики и  физических качеств (координация движений, мышечный тонус, статическая выносливость, равновесие, темп движений, синхронное взаимодействие </w:t>
      </w:r>
      <w:r>
        <w:t>между движениями и речью и др.)</w:t>
      </w:r>
      <w:r w:rsidRPr="008C6F16">
        <w:t xml:space="preserve"> у всех детей, имеющих речевое недоразвитие; </w:t>
      </w:r>
    </w:p>
    <w:p w:rsidR="0064432C" w:rsidRDefault="0064432C" w:rsidP="0064432C">
      <w:pPr>
        <w:suppressAutoHyphens/>
        <w:jc w:val="both"/>
        <w:rPr>
          <w:lang w:eastAsia="ar-SA"/>
        </w:rPr>
      </w:pPr>
    </w:p>
    <w:p w:rsidR="0064432C" w:rsidRDefault="0064432C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64432C" w:rsidRDefault="0064432C" w:rsidP="0064432C">
      <w:pPr>
        <w:suppressAutoHyphens/>
        <w:jc w:val="both"/>
        <w:rPr>
          <w:lang w:eastAsia="ar-SA"/>
        </w:rPr>
      </w:pPr>
    </w:p>
    <w:tbl>
      <w:tblPr>
        <w:tblStyle w:val="ab"/>
        <w:tblW w:w="10916" w:type="dxa"/>
        <w:tblInd w:w="-318" w:type="dxa"/>
        <w:tblLook w:val="04A0" w:firstRow="1" w:lastRow="0" w:firstColumn="1" w:lastColumn="0" w:noHBand="0" w:noVBand="1"/>
      </w:tblPr>
      <w:tblGrid>
        <w:gridCol w:w="2847"/>
        <w:gridCol w:w="3958"/>
        <w:gridCol w:w="1701"/>
        <w:gridCol w:w="2410"/>
      </w:tblGrid>
      <w:tr w:rsidR="0064432C" w:rsidTr="000859B6">
        <w:tc>
          <w:tcPr>
            <w:tcW w:w="2847" w:type="dxa"/>
          </w:tcPr>
          <w:p w:rsidR="0064432C" w:rsidRPr="0064432C" w:rsidRDefault="0064432C" w:rsidP="00FA3003">
            <w:pPr>
              <w:jc w:val="center"/>
            </w:pPr>
            <w:r w:rsidRPr="0064432C">
              <w:t>уровень</w:t>
            </w:r>
          </w:p>
        </w:tc>
        <w:tc>
          <w:tcPr>
            <w:tcW w:w="3958" w:type="dxa"/>
          </w:tcPr>
          <w:p w:rsidR="0064432C" w:rsidRPr="0064432C" w:rsidRDefault="0064432C" w:rsidP="00FA3003">
            <w:pPr>
              <w:jc w:val="center"/>
            </w:pPr>
            <w:r w:rsidRPr="0064432C">
              <w:t>название</w:t>
            </w:r>
          </w:p>
        </w:tc>
        <w:tc>
          <w:tcPr>
            <w:tcW w:w="1701" w:type="dxa"/>
          </w:tcPr>
          <w:p w:rsidR="0064432C" w:rsidRPr="0064432C" w:rsidRDefault="0064432C" w:rsidP="00FA3003">
            <w:pPr>
              <w:jc w:val="center"/>
            </w:pPr>
            <w:r w:rsidRPr="0064432C">
              <w:t>кол-во участников</w:t>
            </w:r>
          </w:p>
        </w:tc>
        <w:tc>
          <w:tcPr>
            <w:tcW w:w="2410" w:type="dxa"/>
          </w:tcPr>
          <w:p w:rsidR="0064432C" w:rsidRPr="0064432C" w:rsidRDefault="0064432C" w:rsidP="00FA3003">
            <w:pPr>
              <w:jc w:val="center"/>
            </w:pPr>
            <w:r w:rsidRPr="0064432C">
              <w:t>Результат</w:t>
            </w:r>
          </w:p>
        </w:tc>
      </w:tr>
      <w:tr w:rsidR="00F831FF" w:rsidTr="000859B6">
        <w:tc>
          <w:tcPr>
            <w:tcW w:w="2847" w:type="dxa"/>
          </w:tcPr>
          <w:p w:rsidR="00F831FF" w:rsidRPr="00F831FF" w:rsidRDefault="00F831FF" w:rsidP="00F831FF">
            <w:r w:rsidRPr="00F831FF">
              <w:t>городской</w:t>
            </w:r>
          </w:p>
        </w:tc>
        <w:tc>
          <w:tcPr>
            <w:tcW w:w="3958" w:type="dxa"/>
          </w:tcPr>
          <w:p w:rsidR="00F831FF" w:rsidRPr="00F831FF" w:rsidRDefault="00F831FF" w:rsidP="00D7057E">
            <w:pPr>
              <w:jc w:val="center"/>
            </w:pPr>
            <w:r w:rsidRPr="00F831FF">
              <w:t>«Помни каждый гражданин: спасения номер 01»</w:t>
            </w:r>
          </w:p>
        </w:tc>
        <w:tc>
          <w:tcPr>
            <w:tcW w:w="1701" w:type="dxa"/>
          </w:tcPr>
          <w:p w:rsidR="00F831FF" w:rsidRPr="00F831FF" w:rsidRDefault="00F831FF" w:rsidP="00F831FF">
            <w:pPr>
              <w:jc w:val="center"/>
            </w:pPr>
            <w:r w:rsidRPr="00F831FF">
              <w:t>4</w:t>
            </w:r>
          </w:p>
        </w:tc>
        <w:tc>
          <w:tcPr>
            <w:tcW w:w="2410" w:type="dxa"/>
          </w:tcPr>
          <w:p w:rsidR="00F831FF" w:rsidRPr="00F831FF" w:rsidRDefault="00F831FF" w:rsidP="00D7057E">
            <w:pPr>
              <w:jc w:val="center"/>
            </w:pPr>
            <w:r w:rsidRPr="00F831FF">
              <w:t>Диплом 3 место</w:t>
            </w:r>
          </w:p>
        </w:tc>
      </w:tr>
      <w:tr w:rsidR="00F831FF" w:rsidTr="000859B6">
        <w:tc>
          <w:tcPr>
            <w:tcW w:w="2847" w:type="dxa"/>
          </w:tcPr>
          <w:p w:rsidR="00F831FF" w:rsidRPr="00F831FF" w:rsidRDefault="00F831FF" w:rsidP="00D7057E">
            <w:pPr>
              <w:ind w:left="-173" w:right="-35"/>
              <w:jc w:val="center"/>
            </w:pPr>
            <w:r w:rsidRPr="00F831FF">
              <w:t xml:space="preserve">городской конкурс чтецов </w:t>
            </w:r>
          </w:p>
          <w:p w:rsidR="00F831FF" w:rsidRPr="00F831FF" w:rsidRDefault="00F831FF" w:rsidP="00D7057E">
            <w:pPr>
              <w:jc w:val="center"/>
            </w:pPr>
          </w:p>
        </w:tc>
        <w:tc>
          <w:tcPr>
            <w:tcW w:w="3958" w:type="dxa"/>
          </w:tcPr>
          <w:p w:rsidR="00F831FF" w:rsidRPr="00F831FF" w:rsidRDefault="00F831FF" w:rsidP="00D7057E">
            <w:pPr>
              <w:jc w:val="center"/>
            </w:pPr>
            <w:r w:rsidRPr="00F831FF">
              <w:t>«Мы знаем о войне, лишь, понаслышке…»</w:t>
            </w:r>
          </w:p>
        </w:tc>
        <w:tc>
          <w:tcPr>
            <w:tcW w:w="1701" w:type="dxa"/>
          </w:tcPr>
          <w:p w:rsidR="00F831FF" w:rsidRPr="00F831FF" w:rsidRDefault="00F831FF" w:rsidP="00FA3003">
            <w:pPr>
              <w:jc w:val="center"/>
            </w:pPr>
            <w:r w:rsidRPr="00F831FF">
              <w:t>2</w:t>
            </w:r>
          </w:p>
        </w:tc>
        <w:tc>
          <w:tcPr>
            <w:tcW w:w="2410" w:type="dxa"/>
          </w:tcPr>
          <w:p w:rsidR="00F831FF" w:rsidRPr="00F831FF" w:rsidRDefault="00F831FF" w:rsidP="00FA3003">
            <w:pPr>
              <w:jc w:val="center"/>
            </w:pPr>
            <w:r w:rsidRPr="00F831FF">
              <w:t>Диплом 3 степени</w:t>
            </w:r>
          </w:p>
        </w:tc>
      </w:tr>
      <w:tr w:rsidR="00F831FF" w:rsidTr="000859B6">
        <w:tc>
          <w:tcPr>
            <w:tcW w:w="2847" w:type="dxa"/>
          </w:tcPr>
          <w:p w:rsidR="00F831FF" w:rsidRPr="00F831FF" w:rsidRDefault="00F831FF" w:rsidP="00F831FF">
            <w:pPr>
              <w:jc w:val="center"/>
            </w:pPr>
            <w:r w:rsidRPr="00F831FF">
              <w:rPr>
                <w:color w:val="000000"/>
                <w:shd w:val="clear" w:color="auto" w:fill="FFFFFF"/>
              </w:rPr>
              <w:t xml:space="preserve">городской конкурс </w:t>
            </w:r>
          </w:p>
        </w:tc>
        <w:tc>
          <w:tcPr>
            <w:tcW w:w="3958" w:type="dxa"/>
          </w:tcPr>
          <w:p w:rsidR="00F831FF" w:rsidRPr="00F831FF" w:rsidRDefault="00F831FF" w:rsidP="00D7057E">
            <w:pPr>
              <w:jc w:val="center"/>
            </w:pPr>
            <w:r w:rsidRPr="00F831FF">
              <w:rPr>
                <w:color w:val="000000"/>
                <w:shd w:val="clear" w:color="auto" w:fill="FFFFFF"/>
              </w:rPr>
              <w:t>«Звени,</w:t>
            </w:r>
            <w:r w:rsidR="00655144">
              <w:rPr>
                <w:color w:val="000000"/>
                <w:shd w:val="clear" w:color="auto" w:fill="FFFFFF"/>
              </w:rPr>
              <w:t xml:space="preserve"> </w:t>
            </w:r>
            <w:r w:rsidRPr="00F831FF">
              <w:rPr>
                <w:color w:val="000000"/>
                <w:shd w:val="clear" w:color="auto" w:fill="FFFFFF"/>
              </w:rPr>
              <w:t>частушка русская!»</w:t>
            </w:r>
          </w:p>
        </w:tc>
        <w:tc>
          <w:tcPr>
            <w:tcW w:w="1701" w:type="dxa"/>
          </w:tcPr>
          <w:p w:rsidR="00F831FF" w:rsidRPr="00F831FF" w:rsidRDefault="00F831FF" w:rsidP="00FA3003">
            <w:pPr>
              <w:jc w:val="center"/>
            </w:pPr>
            <w:r w:rsidRPr="00F831FF">
              <w:t>20</w:t>
            </w:r>
          </w:p>
        </w:tc>
        <w:tc>
          <w:tcPr>
            <w:tcW w:w="2410" w:type="dxa"/>
          </w:tcPr>
          <w:p w:rsidR="00F831FF" w:rsidRPr="00F831FF" w:rsidRDefault="00F831FF" w:rsidP="00FA3003">
            <w:pPr>
              <w:jc w:val="center"/>
            </w:pPr>
            <w:r w:rsidRPr="00F831FF">
              <w:t>1 место в номинации «Авторская частушка»</w:t>
            </w:r>
          </w:p>
        </w:tc>
      </w:tr>
      <w:tr w:rsidR="00F831FF" w:rsidTr="000859B6">
        <w:tc>
          <w:tcPr>
            <w:tcW w:w="2847" w:type="dxa"/>
          </w:tcPr>
          <w:p w:rsidR="00F831FF" w:rsidRPr="00F831FF" w:rsidRDefault="00F831FF" w:rsidP="00F831FF">
            <w:pPr>
              <w:jc w:val="center"/>
              <w:rPr>
                <w:color w:val="000000"/>
                <w:shd w:val="clear" w:color="auto" w:fill="FFFFFF"/>
              </w:rPr>
            </w:pPr>
            <w:r w:rsidRPr="00F831FF">
              <w:rPr>
                <w:color w:val="000000"/>
                <w:shd w:val="clear" w:color="auto" w:fill="FFFFFF"/>
              </w:rPr>
              <w:t xml:space="preserve">Областной конкурс  </w:t>
            </w:r>
          </w:p>
        </w:tc>
        <w:tc>
          <w:tcPr>
            <w:tcW w:w="3958" w:type="dxa"/>
          </w:tcPr>
          <w:p w:rsidR="00F831FF" w:rsidRPr="00F831FF" w:rsidRDefault="00F831FF" w:rsidP="00D7057E">
            <w:pPr>
              <w:jc w:val="center"/>
            </w:pPr>
            <w:r w:rsidRPr="00F831FF">
              <w:rPr>
                <w:color w:val="000000"/>
                <w:shd w:val="clear" w:color="auto" w:fill="FFFFFF"/>
              </w:rPr>
              <w:t>«В объективе семья» (1 этап)</w:t>
            </w:r>
          </w:p>
        </w:tc>
        <w:tc>
          <w:tcPr>
            <w:tcW w:w="1701" w:type="dxa"/>
          </w:tcPr>
          <w:p w:rsidR="00F831FF" w:rsidRPr="00F831FF" w:rsidRDefault="00F831FF" w:rsidP="00FA3003">
            <w:pPr>
              <w:jc w:val="center"/>
            </w:pPr>
            <w:r w:rsidRPr="00F831FF">
              <w:t>16</w:t>
            </w:r>
          </w:p>
        </w:tc>
        <w:tc>
          <w:tcPr>
            <w:tcW w:w="2410" w:type="dxa"/>
          </w:tcPr>
          <w:p w:rsidR="00F831FF" w:rsidRPr="00F831FF" w:rsidRDefault="00F831FF" w:rsidP="00FA3003">
            <w:pPr>
              <w:jc w:val="center"/>
            </w:pPr>
            <w:r w:rsidRPr="00F831FF">
              <w:t>Диплом 1 место</w:t>
            </w:r>
          </w:p>
        </w:tc>
      </w:tr>
      <w:tr w:rsidR="00F831FF" w:rsidTr="000859B6">
        <w:tc>
          <w:tcPr>
            <w:tcW w:w="2847" w:type="dxa"/>
          </w:tcPr>
          <w:p w:rsidR="00F831FF" w:rsidRPr="00F831FF" w:rsidRDefault="00F831FF" w:rsidP="00F831FF">
            <w:pPr>
              <w:jc w:val="center"/>
              <w:rPr>
                <w:color w:val="000000"/>
                <w:shd w:val="clear" w:color="auto" w:fill="FFFFFF"/>
              </w:rPr>
            </w:pPr>
            <w:r w:rsidRPr="00F831FF">
              <w:rPr>
                <w:color w:val="000000"/>
                <w:shd w:val="clear" w:color="auto" w:fill="FFFFFF"/>
              </w:rPr>
              <w:t xml:space="preserve">Городской конкурс </w:t>
            </w:r>
          </w:p>
        </w:tc>
        <w:tc>
          <w:tcPr>
            <w:tcW w:w="3958" w:type="dxa"/>
          </w:tcPr>
          <w:p w:rsidR="00F831FF" w:rsidRPr="00F831FF" w:rsidRDefault="00F831FF" w:rsidP="00D7057E">
            <w:pPr>
              <w:jc w:val="center"/>
            </w:pPr>
            <w:r w:rsidRPr="00F831FF">
              <w:rPr>
                <w:color w:val="000000"/>
                <w:shd w:val="clear" w:color="auto" w:fill="FFFFFF"/>
              </w:rPr>
              <w:t>«Подарок для деда мороза»</w:t>
            </w:r>
          </w:p>
        </w:tc>
        <w:tc>
          <w:tcPr>
            <w:tcW w:w="1701" w:type="dxa"/>
          </w:tcPr>
          <w:p w:rsidR="00F831FF" w:rsidRPr="00F831FF" w:rsidRDefault="00F831FF" w:rsidP="00FA3003">
            <w:pPr>
              <w:jc w:val="center"/>
            </w:pPr>
            <w:r w:rsidRPr="00F831FF">
              <w:t>32</w:t>
            </w:r>
          </w:p>
        </w:tc>
        <w:tc>
          <w:tcPr>
            <w:tcW w:w="2410" w:type="dxa"/>
          </w:tcPr>
          <w:p w:rsidR="00F831FF" w:rsidRPr="00F831FF" w:rsidRDefault="00F831FF" w:rsidP="00FA3003">
            <w:pPr>
              <w:jc w:val="center"/>
            </w:pPr>
            <w:r w:rsidRPr="00F831FF">
              <w:t>Диплом 3 степени</w:t>
            </w:r>
          </w:p>
        </w:tc>
      </w:tr>
      <w:tr w:rsidR="00F831FF" w:rsidTr="000859B6">
        <w:tc>
          <w:tcPr>
            <w:tcW w:w="2847" w:type="dxa"/>
          </w:tcPr>
          <w:p w:rsidR="00F831FF" w:rsidRPr="00F831FF" w:rsidRDefault="00F831FF" w:rsidP="00D7057E">
            <w:pPr>
              <w:jc w:val="center"/>
              <w:rPr>
                <w:color w:val="000000"/>
                <w:shd w:val="clear" w:color="auto" w:fill="FFFFFF"/>
              </w:rPr>
            </w:pPr>
            <w:r w:rsidRPr="00F831FF">
              <w:rPr>
                <w:color w:val="000000"/>
                <w:shd w:val="clear" w:color="auto" w:fill="FFFFFF"/>
              </w:rPr>
              <w:t>городского конкурса творческих работ</w:t>
            </w:r>
          </w:p>
          <w:p w:rsidR="00F831FF" w:rsidRPr="00F831FF" w:rsidRDefault="00F831FF" w:rsidP="00D7057E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58" w:type="dxa"/>
          </w:tcPr>
          <w:p w:rsidR="00F831FF" w:rsidRPr="00F831FF" w:rsidRDefault="00F831FF" w:rsidP="00D7057E">
            <w:pPr>
              <w:jc w:val="center"/>
            </w:pPr>
            <w:r w:rsidRPr="00F831FF">
              <w:rPr>
                <w:color w:val="000000"/>
                <w:shd w:val="clear" w:color="auto" w:fill="FFFFFF"/>
              </w:rPr>
              <w:t>« Новогодний калейдоскоп »</w:t>
            </w:r>
          </w:p>
        </w:tc>
        <w:tc>
          <w:tcPr>
            <w:tcW w:w="1701" w:type="dxa"/>
          </w:tcPr>
          <w:p w:rsidR="00F831FF" w:rsidRPr="00F831FF" w:rsidRDefault="00F831FF" w:rsidP="00FA3003">
            <w:pPr>
              <w:jc w:val="center"/>
            </w:pPr>
            <w:r w:rsidRPr="00F831FF">
              <w:t>8</w:t>
            </w:r>
          </w:p>
        </w:tc>
        <w:tc>
          <w:tcPr>
            <w:tcW w:w="2410" w:type="dxa"/>
          </w:tcPr>
          <w:p w:rsidR="00F831FF" w:rsidRPr="00F831FF" w:rsidRDefault="00F831FF" w:rsidP="00FA3003">
            <w:pPr>
              <w:jc w:val="center"/>
            </w:pPr>
            <w:r w:rsidRPr="00F831FF">
              <w:t>Победитель, диплом 3 степени</w:t>
            </w:r>
          </w:p>
        </w:tc>
      </w:tr>
      <w:tr w:rsidR="00F831FF" w:rsidTr="000859B6">
        <w:tc>
          <w:tcPr>
            <w:tcW w:w="2847" w:type="dxa"/>
          </w:tcPr>
          <w:p w:rsidR="00F831FF" w:rsidRPr="00F831FF" w:rsidRDefault="00F831FF" w:rsidP="00F831FF">
            <w:pPr>
              <w:jc w:val="center"/>
              <w:rPr>
                <w:color w:val="000000"/>
                <w:shd w:val="clear" w:color="auto" w:fill="FFFFFF"/>
              </w:rPr>
            </w:pPr>
            <w:r w:rsidRPr="00F831FF">
              <w:rPr>
                <w:color w:val="000000"/>
                <w:shd w:val="clear" w:color="auto" w:fill="FFFFFF"/>
              </w:rPr>
              <w:t xml:space="preserve">Областной творческий конкурс для детей с ОВЗ </w:t>
            </w:r>
          </w:p>
        </w:tc>
        <w:tc>
          <w:tcPr>
            <w:tcW w:w="3958" w:type="dxa"/>
          </w:tcPr>
          <w:p w:rsidR="00F831FF" w:rsidRPr="00F831FF" w:rsidRDefault="00F831FF" w:rsidP="00D7057E">
            <w:pPr>
              <w:jc w:val="center"/>
            </w:pPr>
            <w:r w:rsidRPr="00F831FF">
              <w:rPr>
                <w:color w:val="000000"/>
                <w:shd w:val="clear" w:color="auto" w:fill="FFFFFF"/>
              </w:rPr>
              <w:t>«Парад новогодних идей»</w:t>
            </w:r>
          </w:p>
        </w:tc>
        <w:tc>
          <w:tcPr>
            <w:tcW w:w="1701" w:type="dxa"/>
          </w:tcPr>
          <w:p w:rsidR="00F831FF" w:rsidRPr="00F831FF" w:rsidRDefault="00F831FF" w:rsidP="00FA3003">
            <w:pPr>
              <w:jc w:val="center"/>
            </w:pPr>
            <w:r w:rsidRPr="00F831FF">
              <w:t>3</w:t>
            </w:r>
          </w:p>
        </w:tc>
        <w:tc>
          <w:tcPr>
            <w:tcW w:w="2410" w:type="dxa"/>
          </w:tcPr>
          <w:p w:rsidR="00F831FF" w:rsidRPr="00F831FF" w:rsidRDefault="00F831FF" w:rsidP="00FA3003">
            <w:pPr>
              <w:jc w:val="center"/>
            </w:pPr>
            <w:r w:rsidRPr="00F831FF">
              <w:t>Диплом  1 место</w:t>
            </w:r>
          </w:p>
        </w:tc>
      </w:tr>
      <w:tr w:rsidR="00F831FF" w:rsidTr="000859B6">
        <w:tc>
          <w:tcPr>
            <w:tcW w:w="2847" w:type="dxa"/>
          </w:tcPr>
          <w:p w:rsidR="00F831FF" w:rsidRPr="00F831FF" w:rsidRDefault="00F831FF" w:rsidP="00F831FF">
            <w:pPr>
              <w:jc w:val="center"/>
              <w:rPr>
                <w:color w:val="000000"/>
                <w:shd w:val="clear" w:color="auto" w:fill="FFFFFF"/>
              </w:rPr>
            </w:pPr>
            <w:r w:rsidRPr="00F831FF">
              <w:rPr>
                <w:color w:val="000000"/>
                <w:shd w:val="clear" w:color="auto" w:fill="FFFFFF"/>
              </w:rPr>
              <w:t xml:space="preserve">Городской творческий дистанционный конкурс </w:t>
            </w:r>
          </w:p>
        </w:tc>
        <w:tc>
          <w:tcPr>
            <w:tcW w:w="3958" w:type="dxa"/>
          </w:tcPr>
          <w:p w:rsidR="00F831FF" w:rsidRPr="00F831FF" w:rsidRDefault="00F831FF" w:rsidP="00D7057E">
            <w:pPr>
              <w:jc w:val="center"/>
            </w:pPr>
            <w:r w:rsidRPr="00F831FF">
              <w:rPr>
                <w:color w:val="000000"/>
                <w:shd w:val="clear" w:color="auto" w:fill="FFFFFF"/>
              </w:rPr>
              <w:t>«Мама – главный в мире человек»</w:t>
            </w:r>
          </w:p>
        </w:tc>
        <w:tc>
          <w:tcPr>
            <w:tcW w:w="1701" w:type="dxa"/>
          </w:tcPr>
          <w:p w:rsidR="00F831FF" w:rsidRPr="00F831FF" w:rsidRDefault="00F831FF" w:rsidP="00FA3003">
            <w:pPr>
              <w:jc w:val="center"/>
            </w:pPr>
            <w:r w:rsidRPr="00F831FF">
              <w:t>9</w:t>
            </w:r>
          </w:p>
        </w:tc>
        <w:tc>
          <w:tcPr>
            <w:tcW w:w="2410" w:type="dxa"/>
          </w:tcPr>
          <w:p w:rsidR="00F831FF" w:rsidRPr="00F831FF" w:rsidRDefault="00F831FF" w:rsidP="00F831FF">
            <w:pPr>
              <w:jc w:val="center"/>
            </w:pPr>
            <w:r w:rsidRPr="00F831FF">
              <w:t>1 место в номинации «Открытка маме»</w:t>
            </w:r>
          </w:p>
          <w:p w:rsidR="00F831FF" w:rsidRPr="00F831FF" w:rsidRDefault="00F831FF" w:rsidP="00F831FF">
            <w:pPr>
              <w:jc w:val="center"/>
            </w:pPr>
            <w:r w:rsidRPr="00F831FF">
              <w:t>3 место в номинации «Маме посвящается»</w:t>
            </w:r>
          </w:p>
        </w:tc>
      </w:tr>
    </w:tbl>
    <w:p w:rsidR="00655144" w:rsidRDefault="00655144" w:rsidP="00655144">
      <w:pPr>
        <w:suppressAutoHyphens/>
        <w:jc w:val="both"/>
        <w:rPr>
          <w:lang w:eastAsia="ar-SA"/>
        </w:rPr>
      </w:pPr>
    </w:p>
    <w:p w:rsidR="00655144" w:rsidRDefault="00655144" w:rsidP="00655144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Взаимодействие с родителями  строится на основе непосредственного вовлечения их в образовательную деятельность. </w:t>
      </w:r>
    </w:p>
    <w:p w:rsidR="00655144" w:rsidRDefault="00655144" w:rsidP="00655144">
      <w:pPr>
        <w:suppressAutoHyphens/>
        <w:jc w:val="both"/>
        <w:rPr>
          <w:lang w:eastAsia="ar-SA"/>
        </w:rPr>
      </w:pPr>
      <w:r>
        <w:rPr>
          <w:lang w:eastAsia="ar-SA"/>
        </w:rPr>
        <w:t>Результаты анализа опроса родителей (законных представителей) об оценке применения педагогами дистанционного информирования свидетельствует о достаточном уровне удовлетворенности качеством образовательной деятельности в дистанционном режиме (99,5%).</w:t>
      </w:r>
    </w:p>
    <w:p w:rsidR="0064432C" w:rsidRDefault="00655144" w:rsidP="00655144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При этом родители считают, что у детей периодически наблюдалось снижение интереса мотивации к деятельности в дистанционном режиме, что связывают с форматом проведения </w:t>
      </w:r>
      <w:r>
        <w:rPr>
          <w:lang w:eastAsia="ar-SA"/>
        </w:rPr>
        <w:lastRenderedPageBreak/>
        <w:t>занятий, в том числе и посредством гаджетов. А также в связи с нехваткой количества технических устройств в семье (многодетные семьи).</w:t>
      </w:r>
    </w:p>
    <w:p w:rsidR="0036580E" w:rsidRDefault="0064432C" w:rsidP="0064432C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В </w:t>
      </w:r>
      <w:r w:rsidR="008E1658">
        <w:rPr>
          <w:lang w:eastAsia="ar-SA"/>
        </w:rPr>
        <w:t>октябре</w:t>
      </w:r>
      <w:r w:rsidR="00D54312">
        <w:rPr>
          <w:lang w:eastAsia="ar-SA"/>
        </w:rPr>
        <w:t xml:space="preserve"> </w:t>
      </w:r>
      <w:r>
        <w:rPr>
          <w:lang w:eastAsia="ar-SA"/>
        </w:rPr>
        <w:t>2</w:t>
      </w:r>
      <w:r w:rsidR="008E1658">
        <w:rPr>
          <w:lang w:eastAsia="ar-SA"/>
        </w:rPr>
        <w:t>020</w:t>
      </w:r>
      <w:r>
        <w:rPr>
          <w:lang w:eastAsia="ar-SA"/>
        </w:rPr>
        <w:t xml:space="preserve"> проводилось анкетирование</w:t>
      </w:r>
      <w:r w:rsidR="00D54312" w:rsidRPr="00D54312">
        <w:rPr>
          <w:lang w:eastAsia="ar-SA"/>
        </w:rPr>
        <w:t xml:space="preserve"> </w:t>
      </w:r>
      <w:r w:rsidR="00D54312">
        <w:rPr>
          <w:lang w:eastAsia="ar-SA"/>
        </w:rPr>
        <w:t xml:space="preserve">родителей. Количество респондентов, принимающих участие в анкетирование 237 человека- 79%, </w:t>
      </w:r>
      <w:r>
        <w:rPr>
          <w:lang w:eastAsia="ar-SA"/>
        </w:rPr>
        <w:t xml:space="preserve"> получены следующие результаты:</w:t>
      </w:r>
    </w:p>
    <w:p w:rsidR="008E1658" w:rsidRPr="006C0638" w:rsidRDefault="008E1658" w:rsidP="008E1658">
      <w:pPr>
        <w:jc w:val="center"/>
        <w:rPr>
          <w:rFonts w:ascii="Calibri" w:eastAsia="Calibri" w:hAnsi="Calibri"/>
        </w:rPr>
      </w:pPr>
    </w:p>
    <w:tbl>
      <w:tblPr>
        <w:tblStyle w:val="ab"/>
        <w:tblW w:w="111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14"/>
        <w:gridCol w:w="715"/>
        <w:gridCol w:w="708"/>
        <w:gridCol w:w="851"/>
        <w:gridCol w:w="4096"/>
      </w:tblGrid>
      <w:tr w:rsidR="008E1658" w:rsidRPr="00150C61" w:rsidTr="008E1658">
        <w:trPr>
          <w:trHeight w:val="53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Pr="00150C61" w:rsidRDefault="008E1658" w:rsidP="00D7057E">
            <w:pPr>
              <w:rPr>
                <w:b/>
              </w:rPr>
            </w:pPr>
            <w:r w:rsidRPr="00150C61">
              <w:rPr>
                <w:b/>
              </w:rPr>
              <w:t>критерии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Default="008E1658" w:rsidP="00D7057E">
            <w:pPr>
              <w:rPr>
                <w:b/>
                <w:sz w:val="20"/>
                <w:szCs w:val="20"/>
              </w:rPr>
            </w:pPr>
            <w:r w:rsidRPr="00150C61">
              <w:rPr>
                <w:b/>
                <w:sz w:val="20"/>
                <w:szCs w:val="20"/>
              </w:rPr>
              <w:t>Отлично</w:t>
            </w:r>
          </w:p>
          <w:p w:rsidR="008E1658" w:rsidRPr="00150C61" w:rsidRDefault="008E1658" w:rsidP="00D7057E">
            <w:pPr>
              <w:rPr>
                <w:b/>
                <w:sz w:val="20"/>
                <w:szCs w:val="20"/>
              </w:rPr>
            </w:pPr>
            <w:r w:rsidRPr="00150C61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Default="008E1658" w:rsidP="00D7057E">
            <w:pPr>
              <w:rPr>
                <w:b/>
                <w:sz w:val="20"/>
                <w:szCs w:val="20"/>
              </w:rPr>
            </w:pPr>
            <w:r w:rsidRPr="00150C61">
              <w:rPr>
                <w:b/>
                <w:sz w:val="20"/>
                <w:szCs w:val="20"/>
              </w:rPr>
              <w:t>Хорошо</w:t>
            </w:r>
          </w:p>
          <w:p w:rsidR="008E1658" w:rsidRPr="00150C61" w:rsidRDefault="008E1658" w:rsidP="00D7057E">
            <w:pPr>
              <w:rPr>
                <w:b/>
                <w:sz w:val="20"/>
                <w:szCs w:val="20"/>
              </w:rPr>
            </w:pPr>
            <w:r w:rsidRPr="00150C61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Default="008E1658" w:rsidP="00D705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Удовл</w:t>
            </w:r>
            <w:proofErr w:type="spellEnd"/>
          </w:p>
          <w:p w:rsidR="008E1658" w:rsidRPr="00150C61" w:rsidRDefault="008E1658" w:rsidP="00D7057E">
            <w:pPr>
              <w:rPr>
                <w:b/>
                <w:sz w:val="20"/>
                <w:szCs w:val="20"/>
              </w:rPr>
            </w:pPr>
            <w:r w:rsidRPr="00150C61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6D5B98" w:rsidRDefault="008E1658" w:rsidP="00D7057E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6D5B98">
              <w:rPr>
                <w:b/>
                <w:sz w:val="20"/>
                <w:szCs w:val="20"/>
              </w:rPr>
              <w:t>Ваши предложения и пожелания:  (если Вы поставили оценку Удовлетворительно (3) по какому-либо пункту, напишите, пожалуйста,  что конкретно Вас не устраивает.</w:t>
            </w:r>
            <w:proofErr w:type="gramEnd"/>
            <w:r w:rsidRPr="006D5B9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D5B98">
              <w:rPr>
                <w:b/>
                <w:sz w:val="20"/>
                <w:szCs w:val="20"/>
              </w:rPr>
              <w:t>Мы примем к сведению Ваши предложения)</w:t>
            </w:r>
            <w:proofErr w:type="gramEnd"/>
          </w:p>
        </w:tc>
      </w:tr>
      <w:tr w:rsidR="008E1658" w:rsidRPr="007A15ED" w:rsidTr="008E1658">
        <w:trPr>
          <w:trHeight w:val="39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Pr="007A15ED" w:rsidRDefault="008E1658" w:rsidP="00D7057E">
            <w:r w:rsidRPr="007A15ED">
              <w:rPr>
                <w:b/>
              </w:rPr>
              <w:t xml:space="preserve">Условия </w:t>
            </w:r>
            <w:r w:rsidRPr="007A15ED">
              <w:t>пребывания ребенка в ДОУ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66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Pr="007A15ED" w:rsidRDefault="008E1658" w:rsidP="00D7057E">
            <w:r w:rsidRPr="007A15ED">
              <w:rPr>
                <w:b/>
              </w:rPr>
              <w:t>Отношение</w:t>
            </w:r>
            <w:r>
              <w:t xml:space="preserve"> воспитателей, специалистов </w:t>
            </w:r>
            <w:r w:rsidRPr="007A15ED">
              <w:t xml:space="preserve"> к воспитанникам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66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 w:rsidRPr="007A15ED">
              <w:rPr>
                <w:b/>
              </w:rPr>
              <w:t>Отношение</w:t>
            </w:r>
            <w:r>
              <w:t xml:space="preserve"> </w:t>
            </w:r>
            <w:r w:rsidRPr="007A15ED">
              <w:t>младших воспитателей к воспитанникам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37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6655A2" w:rsidRDefault="008E1658" w:rsidP="00D7057E">
            <w:r w:rsidRPr="006655A2">
              <w:t>Санитарное состояние группы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81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Default="008E1658" w:rsidP="00D7057E">
            <w:r w:rsidRPr="007A15ED">
              <w:t xml:space="preserve">Обеспечение </w:t>
            </w:r>
            <w:r w:rsidRPr="007A15ED">
              <w:rPr>
                <w:b/>
              </w:rPr>
              <w:t>безопасности</w:t>
            </w:r>
            <w:r w:rsidRPr="007A15ED">
              <w:t xml:space="preserve"> и здоровья ребенка во время пребывания в ДОУ</w:t>
            </w:r>
            <w:r>
              <w:t>:</w:t>
            </w:r>
          </w:p>
          <w:p w:rsidR="008E1658" w:rsidRPr="007A15ED" w:rsidRDefault="008E1658" w:rsidP="00D7057E">
            <w:r>
              <w:t>1.Профилактика травматизма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74,7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38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r>
              <w:t>2.создание противопожарной безопасности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4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Default="008E1658" w:rsidP="00D7057E">
            <w:r>
              <w:t>3.антитеррористическая безопасность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556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Default="008E1658" w:rsidP="00D7057E">
            <w:r>
              <w:t>4.обеспечение безопасности во время занятий и прогулки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545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Pr="007A15ED" w:rsidRDefault="008E1658" w:rsidP="00D7057E">
            <w:r w:rsidRPr="007A15ED">
              <w:rPr>
                <w:b/>
              </w:rPr>
              <w:t xml:space="preserve">Питание </w:t>
            </w:r>
            <w:r w:rsidRPr="007A15ED">
              <w:t>ребенка в ДОУ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84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Pr="007A15ED" w:rsidRDefault="008E1658" w:rsidP="00D7057E">
            <w:r>
              <w:rPr>
                <w:b/>
              </w:rPr>
              <w:t>Информирование в период самоизоляции по деятельности с детьми</w:t>
            </w:r>
          </w:p>
          <w:p w:rsidR="008E1658" w:rsidRPr="007A15ED" w:rsidRDefault="008E1658" w:rsidP="00D7057E">
            <w:pPr>
              <w:contextualSpacing/>
            </w:pPr>
            <w:r w:rsidRPr="007A15ED">
              <w:t>Формир</w:t>
            </w:r>
            <w:r>
              <w:t xml:space="preserve">ование </w:t>
            </w:r>
            <w:r w:rsidRPr="007A15ED">
              <w:t xml:space="preserve"> представлени</w:t>
            </w:r>
            <w:r>
              <w:t>я</w:t>
            </w:r>
            <w:r w:rsidRPr="007A15ED">
              <w:t xml:space="preserve"> об окружающем мире.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27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Pr="007A15ED" w:rsidRDefault="008E1658" w:rsidP="00D7057E">
            <w:pPr>
              <w:contextualSpacing/>
            </w:pPr>
            <w:r>
              <w:t xml:space="preserve">развитие  речи </w:t>
            </w:r>
            <w:r w:rsidRPr="007A15ED">
              <w:t xml:space="preserve"> детей.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57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Pr="007A15ED" w:rsidRDefault="008E1658" w:rsidP="00D7057E">
            <w:pPr>
              <w:contextualSpacing/>
            </w:pPr>
            <w:proofErr w:type="gramStart"/>
            <w:r>
              <w:t>художественно-эстетическое</w:t>
            </w:r>
            <w:proofErr w:type="gramEnd"/>
            <w:r w:rsidRPr="007A15ED">
              <w:t xml:space="preserve"> развитием.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554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Pr="007A15ED" w:rsidRDefault="008E1658" w:rsidP="00D7057E">
            <w:pPr>
              <w:contextualSpacing/>
            </w:pPr>
            <w:r>
              <w:t xml:space="preserve">формирование  </w:t>
            </w:r>
            <w:proofErr w:type="gramStart"/>
            <w:r>
              <w:t>элементарных</w:t>
            </w:r>
            <w:proofErr w:type="gramEnd"/>
            <w:r>
              <w:t xml:space="preserve">  математических</w:t>
            </w:r>
            <w:r w:rsidRPr="007A15ED">
              <w:t xml:space="preserve"> представления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57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Pr="007A15ED" w:rsidRDefault="008E1658" w:rsidP="00D7057E">
            <w:pPr>
              <w:contextualSpacing/>
            </w:pPr>
            <w:r>
              <w:t>двигательная деятельность, физическое</w:t>
            </w:r>
            <w:r w:rsidRPr="007A15ED">
              <w:t xml:space="preserve"> развитие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57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contextualSpacing/>
            </w:pPr>
            <w:r>
              <w:t>музыкальное</w:t>
            </w:r>
            <w:r w:rsidRPr="007A15ED">
              <w:t xml:space="preserve"> развитие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57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F07F29" w:rsidRDefault="008E1658" w:rsidP="00D7057E">
            <w:r w:rsidRPr="00F07F29">
              <w:t>Коррекционная работа учителя-логопеда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57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contextualSpacing/>
            </w:pPr>
            <w:r>
              <w:t xml:space="preserve"> психологическое сопровождение педагога-психолога (консультации и т.д.)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53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58" w:rsidRPr="007A15ED" w:rsidRDefault="008E1658" w:rsidP="00D7057E">
            <w:r w:rsidRPr="007A15ED">
              <w:t xml:space="preserve">Работа </w:t>
            </w:r>
            <w:r w:rsidRPr="007A15ED">
              <w:rPr>
                <w:b/>
              </w:rPr>
              <w:t>администрации</w:t>
            </w:r>
            <w:r w:rsidRPr="007A15ED">
              <w:t xml:space="preserve"> ДОУ:</w:t>
            </w:r>
          </w:p>
          <w:p w:rsidR="008E1658" w:rsidRPr="007A15ED" w:rsidRDefault="008E1658" w:rsidP="00D7057E">
            <w:r w:rsidRPr="007A15ED">
              <w:t xml:space="preserve">Заведующий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26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r w:rsidRPr="007A15ED">
              <w:t>Старший воспитатель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 xml:space="preserve"> 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265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r w:rsidRPr="007A15ED">
              <w:t>Бухгалтерия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76,2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28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r w:rsidRPr="007A15ED">
              <w:t>Замзав по АХЧ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A15ED" w:rsidRDefault="008E1658" w:rsidP="00D7057E">
            <w:pPr>
              <w:rPr>
                <w:b/>
              </w:rPr>
            </w:pPr>
          </w:p>
        </w:tc>
      </w:tr>
      <w:tr w:rsidR="008E1658" w:rsidRPr="007A15ED" w:rsidTr="008E1658">
        <w:trPr>
          <w:trHeight w:val="283"/>
        </w:trPr>
        <w:tc>
          <w:tcPr>
            <w:tcW w:w="1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58" w:rsidRPr="00707330" w:rsidRDefault="008E1658" w:rsidP="00D7057E">
            <w:pPr>
              <w:rPr>
                <w:b/>
                <w:sz w:val="21"/>
                <w:szCs w:val="21"/>
              </w:rPr>
            </w:pPr>
            <w:r w:rsidRPr="00707330">
              <w:rPr>
                <w:b/>
                <w:sz w:val="21"/>
                <w:szCs w:val="21"/>
              </w:rPr>
              <w:t xml:space="preserve">Готовы ли Вы рекомендовать учреждение знакомым и родственникам: </w:t>
            </w:r>
            <w:r w:rsidRPr="00707330">
              <w:rPr>
                <w:sz w:val="21"/>
                <w:szCs w:val="21"/>
              </w:rPr>
              <w:t>да - 90%, нет – 0%, пока не решил (а)- 10%</w:t>
            </w:r>
          </w:p>
        </w:tc>
      </w:tr>
    </w:tbl>
    <w:p w:rsidR="008E1658" w:rsidRDefault="008E1658" w:rsidP="008E1658">
      <w:pPr>
        <w:ind w:firstLine="567"/>
        <w:jc w:val="both"/>
        <w:rPr>
          <w:b/>
        </w:rPr>
      </w:pPr>
    </w:p>
    <w:p w:rsidR="008E1658" w:rsidRPr="008E1658" w:rsidRDefault="008E1658" w:rsidP="008E1658">
      <w:pPr>
        <w:ind w:firstLine="567"/>
        <w:jc w:val="both"/>
        <w:rPr>
          <w:rFonts w:eastAsia="Calibri"/>
        </w:rPr>
      </w:pPr>
      <w:r w:rsidRPr="008E1658">
        <w:rPr>
          <w:rFonts w:eastAsia="Calibri"/>
          <w:u w:val="single"/>
        </w:rPr>
        <w:t xml:space="preserve">В октябре 2020 года </w:t>
      </w:r>
      <w:r w:rsidRPr="008E1658">
        <w:rPr>
          <w:rFonts w:eastAsia="Calibri"/>
        </w:rPr>
        <w:t xml:space="preserve"> на  «отлично» и «хорошо» качество образования в ДОУ оценили 98 % опрошенных родителей;</w:t>
      </w:r>
    </w:p>
    <w:p w:rsidR="008E1658" w:rsidRPr="008E1658" w:rsidRDefault="008E1658" w:rsidP="008E1658">
      <w:pPr>
        <w:ind w:firstLine="567"/>
        <w:jc w:val="both"/>
        <w:rPr>
          <w:rFonts w:eastAsia="Calibri"/>
        </w:rPr>
      </w:pPr>
      <w:r w:rsidRPr="008E1658">
        <w:rPr>
          <w:rFonts w:eastAsia="Calibri"/>
        </w:rPr>
        <w:lastRenderedPageBreak/>
        <w:t xml:space="preserve"> «Удовлетворительно»: </w:t>
      </w:r>
    </w:p>
    <w:p w:rsidR="008E1658" w:rsidRPr="008E1658" w:rsidRDefault="008E1658" w:rsidP="008E1658">
      <w:pPr>
        <w:ind w:firstLine="567"/>
        <w:jc w:val="both"/>
        <w:rPr>
          <w:rFonts w:eastAsia="Calibri"/>
        </w:rPr>
      </w:pPr>
      <w:r w:rsidRPr="008E1658">
        <w:rPr>
          <w:rFonts w:eastAsia="Calibri"/>
        </w:rPr>
        <w:t xml:space="preserve">-1,3%, - Отношение воспитателей, специалистов  к воспитанникам обеспечение безопасности, </w:t>
      </w:r>
    </w:p>
    <w:p w:rsidR="008E1658" w:rsidRPr="008E1658" w:rsidRDefault="008E1658" w:rsidP="008E1658">
      <w:pPr>
        <w:ind w:firstLine="567"/>
        <w:jc w:val="both"/>
        <w:rPr>
          <w:rFonts w:eastAsia="Calibri"/>
        </w:rPr>
      </w:pPr>
      <w:r w:rsidRPr="008E1658">
        <w:rPr>
          <w:rFonts w:eastAsia="Calibri"/>
        </w:rPr>
        <w:t>-  4% - Коррекционная работа учителя-логопеда</w:t>
      </w:r>
    </w:p>
    <w:p w:rsidR="008E1658" w:rsidRPr="008E1658" w:rsidRDefault="008E1658" w:rsidP="008E1658">
      <w:pPr>
        <w:ind w:firstLine="567"/>
        <w:jc w:val="both"/>
        <w:rPr>
          <w:rFonts w:eastAsia="Calibri"/>
        </w:rPr>
      </w:pPr>
      <w:r w:rsidRPr="008E1658">
        <w:rPr>
          <w:rFonts w:eastAsia="Calibri"/>
        </w:rPr>
        <w:t>- 2,5% -  организация питание детей</w:t>
      </w:r>
    </w:p>
    <w:p w:rsidR="008E1658" w:rsidRPr="008E1658" w:rsidRDefault="008E1658" w:rsidP="008E1658">
      <w:pPr>
        <w:ind w:firstLine="567"/>
        <w:jc w:val="both"/>
        <w:rPr>
          <w:rFonts w:eastAsia="Calibri"/>
        </w:rPr>
      </w:pPr>
      <w:r w:rsidRPr="008E1658">
        <w:rPr>
          <w:rFonts w:eastAsia="Calibri"/>
        </w:rPr>
        <w:t xml:space="preserve"> - 3,8%  - работа бухгалтерии </w:t>
      </w:r>
      <w:proofErr w:type="spellStart"/>
      <w:r w:rsidRPr="008E1658">
        <w:rPr>
          <w:rFonts w:eastAsia="Calibri"/>
        </w:rPr>
        <w:t>доу</w:t>
      </w:r>
      <w:proofErr w:type="spellEnd"/>
      <w:r w:rsidRPr="008E1658">
        <w:rPr>
          <w:rFonts w:eastAsia="Calibri"/>
        </w:rPr>
        <w:t xml:space="preserve">. </w:t>
      </w:r>
    </w:p>
    <w:p w:rsidR="008E1658" w:rsidRPr="008E1658" w:rsidRDefault="008E1658" w:rsidP="008E1658">
      <w:pPr>
        <w:ind w:firstLine="567"/>
        <w:jc w:val="both"/>
        <w:rPr>
          <w:rFonts w:eastAsia="Calibri"/>
        </w:rPr>
      </w:pPr>
      <w:r w:rsidRPr="008E1658">
        <w:rPr>
          <w:rFonts w:eastAsia="Calibri"/>
        </w:rPr>
        <w:t>Что конкретно не устраивает, родители  воспитанников в анкетах не указывают.</w:t>
      </w:r>
    </w:p>
    <w:p w:rsidR="008E1658" w:rsidRPr="008E1658" w:rsidRDefault="008E1658" w:rsidP="008E1658">
      <w:pPr>
        <w:jc w:val="both"/>
        <w:rPr>
          <w:rFonts w:eastAsia="Calibri"/>
        </w:rPr>
      </w:pPr>
      <w:r w:rsidRPr="008E1658">
        <w:rPr>
          <w:rFonts w:eastAsia="Calibri"/>
          <w:u w:val="single"/>
        </w:rPr>
        <w:t>Предложений</w:t>
      </w:r>
      <w:r w:rsidRPr="008E1658">
        <w:rPr>
          <w:rFonts w:eastAsia="Calibri"/>
        </w:rPr>
        <w:t xml:space="preserve"> от родителей по повышению эффективности качества образовательных услуг в ДОУ не поступило.</w:t>
      </w:r>
    </w:p>
    <w:p w:rsidR="008E1658" w:rsidRPr="008E1658" w:rsidRDefault="008E1658" w:rsidP="008E1658">
      <w:pPr>
        <w:jc w:val="both"/>
        <w:rPr>
          <w:rFonts w:eastAsia="Calibri"/>
        </w:rPr>
      </w:pPr>
      <w:proofErr w:type="gramStart"/>
      <w:r w:rsidRPr="008E1658">
        <w:rPr>
          <w:rFonts w:eastAsia="Calibri"/>
        </w:rPr>
        <w:t>Готовы</w:t>
      </w:r>
      <w:proofErr w:type="gramEnd"/>
      <w:r w:rsidRPr="008E1658">
        <w:rPr>
          <w:rFonts w:eastAsia="Calibri"/>
        </w:rPr>
        <w:t xml:space="preserve"> рекомендовать учреждение знакомым и родственникам - 90%.</w:t>
      </w:r>
    </w:p>
    <w:p w:rsidR="008E1658" w:rsidRDefault="008E1658" w:rsidP="0064432C">
      <w:pPr>
        <w:suppressAutoHyphens/>
        <w:jc w:val="both"/>
        <w:rPr>
          <w:lang w:eastAsia="ar-SA"/>
        </w:rPr>
      </w:pPr>
    </w:p>
    <w:p w:rsidR="0036580E" w:rsidRDefault="00D54312" w:rsidP="00D5431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Вывод: По результатам анкетирования работа  коллектива дошкольного учреждения  признана хорошей, на довольно высоком уровне.  </w:t>
      </w:r>
      <w:r w:rsidRPr="00D54312">
        <w:rPr>
          <w:lang w:eastAsia="ar-SA"/>
        </w:rPr>
        <w:t>Анкетирование родителей показало высокую степень удовлетворенности качеством предоставляемых услуг.</w:t>
      </w:r>
    </w:p>
    <w:p w:rsidR="00303A24" w:rsidRDefault="00303A24" w:rsidP="00D54312">
      <w:pPr>
        <w:suppressAutoHyphens/>
        <w:jc w:val="both"/>
        <w:rPr>
          <w:lang w:eastAsia="ar-SA"/>
        </w:rPr>
      </w:pPr>
    </w:p>
    <w:p w:rsidR="009E3A7B" w:rsidRDefault="009E3A7B" w:rsidP="00D54312">
      <w:pPr>
        <w:suppressAutoHyphens/>
        <w:jc w:val="both"/>
        <w:rPr>
          <w:lang w:eastAsia="ar-SA"/>
        </w:rPr>
      </w:pPr>
    </w:p>
    <w:p w:rsidR="009E3A7B" w:rsidRDefault="009E3A7B" w:rsidP="00D54312">
      <w:pPr>
        <w:suppressAutoHyphens/>
        <w:jc w:val="both"/>
        <w:rPr>
          <w:lang w:eastAsia="ar-SA"/>
        </w:rPr>
      </w:pPr>
    </w:p>
    <w:p w:rsidR="00D54312" w:rsidRPr="00BA16CB" w:rsidRDefault="00D54312" w:rsidP="00BA16CB">
      <w:pPr>
        <w:pStyle w:val="a8"/>
        <w:numPr>
          <w:ilvl w:val="1"/>
          <w:numId w:val="1"/>
        </w:numPr>
        <w:suppressAutoHyphens/>
        <w:jc w:val="both"/>
        <w:rPr>
          <w:b/>
          <w:lang w:eastAsia="ar-SA"/>
        </w:rPr>
      </w:pPr>
      <w:r w:rsidRPr="00BA16CB">
        <w:rPr>
          <w:b/>
          <w:lang w:eastAsia="ar-SA"/>
        </w:rPr>
        <w:t>Кадровое обеспечение</w:t>
      </w:r>
    </w:p>
    <w:p w:rsidR="00BA16CB" w:rsidRDefault="00BA16CB" w:rsidP="00BA16CB">
      <w:pPr>
        <w:pStyle w:val="a8"/>
        <w:suppressAutoHyphens/>
        <w:ind w:left="1290"/>
        <w:jc w:val="both"/>
        <w:rPr>
          <w:b/>
          <w:lang w:eastAsia="ar-SA"/>
        </w:rPr>
      </w:pPr>
    </w:p>
    <w:p w:rsidR="00BA16CB" w:rsidRDefault="00BA16CB" w:rsidP="00BA16CB">
      <w:pPr>
        <w:jc w:val="center"/>
        <w:outlineLvl w:val="0"/>
        <w:rPr>
          <w:b/>
        </w:rPr>
      </w:pPr>
      <w:r>
        <w:rPr>
          <w:b/>
        </w:rPr>
        <w:t xml:space="preserve">Сведения о педагогических кадрах </w:t>
      </w:r>
    </w:p>
    <w:p w:rsidR="00BA16CB" w:rsidRPr="006D5618" w:rsidRDefault="00BA16CB" w:rsidP="00BA16CB">
      <w:pPr>
        <w:outlineLvl w:val="0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114"/>
        <w:gridCol w:w="2551"/>
        <w:gridCol w:w="2126"/>
        <w:gridCol w:w="2268"/>
      </w:tblGrid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Должнос</w:t>
            </w:r>
            <w:r w:rsidRPr="006D5618">
              <w:t>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ED38B0" w:rsidP="00FA3003">
            <w:pPr>
              <w:jc w:val="both"/>
            </w:pPr>
            <w: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ED38B0" w:rsidP="00FA3003">
            <w:pPr>
              <w:jc w:val="both"/>
            </w:pPr>
            <w:r>
              <w:t>Квалификационная</w:t>
            </w:r>
          </w:p>
          <w:p w:rsidR="00545E6E" w:rsidRPr="006D5618" w:rsidRDefault="00545E6E" w:rsidP="00FA3003">
            <w:pPr>
              <w:jc w:val="both"/>
            </w:pPr>
            <w:r w:rsidRPr="006D5618">
              <w:t>катег</w:t>
            </w:r>
            <w:r>
              <w:t>ория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Макухина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ст.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Бараева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Смирнова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655144" w:rsidP="00FA3003">
            <w:pPr>
              <w:jc w:val="both"/>
            </w:pPr>
            <w:r>
              <w:t>высшая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Рожкова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655144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655144" w:rsidP="00FA3003">
            <w:pPr>
              <w:jc w:val="both"/>
            </w:pPr>
            <w:r>
              <w:t>Кокорина К.А.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655144" w:rsidP="00FA3003">
            <w:pPr>
              <w:jc w:val="both"/>
            </w:pPr>
            <w:proofErr w:type="spellStart"/>
            <w:r>
              <w:t>Мол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Морщинина Д.В.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Цирульникова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Ившина Ю.Н.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 w:rsidRPr="006D5618">
              <w:t>Капалыгина</w:t>
            </w:r>
            <w:proofErr w:type="spellEnd"/>
            <w:r w:rsidRPr="006D5618">
              <w:t xml:space="preserve">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 w:rsidRPr="006D5618">
              <w:t>Ревизина</w:t>
            </w:r>
            <w:proofErr w:type="spellEnd"/>
            <w:r w:rsidRPr="006D5618"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 xml:space="preserve">первая 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Куприянова Т.Н.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Куренкова Н.Ю.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37480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Мягкова Г.А.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соответствие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Магомедова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Федорова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 xml:space="preserve">Рожкова </w:t>
            </w:r>
            <w:r w:rsidRPr="006D5618">
              <w:t xml:space="preserve"> Е.Б.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С</w:t>
            </w:r>
            <w:r w:rsidRPr="006D5618">
              <w:t>р</w:t>
            </w:r>
            <w:proofErr w:type="gramStart"/>
            <w:r>
              <w:t>.п</w:t>
            </w:r>
            <w:proofErr w:type="gramEnd"/>
            <w:r>
              <w:t>едаг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 xml:space="preserve">первая 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Нечесанова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18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C07039" w:rsidRDefault="00545E6E" w:rsidP="00FA3003">
            <w:pPr>
              <w:jc w:val="both"/>
              <w:rPr>
                <w:color w:val="FF0000"/>
              </w:rPr>
            </w:pPr>
            <w:r w:rsidRPr="003D37FE">
              <w:t>Исаева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C07039" w:rsidRDefault="00545E6E" w:rsidP="00FA3003">
            <w:pPr>
              <w:jc w:val="both"/>
              <w:rPr>
                <w:color w:val="FF0000"/>
              </w:rPr>
            </w:pPr>
            <w:r w:rsidRPr="0034220F">
              <w:t>19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 w:rsidRPr="006D5618">
              <w:t>Смыслова</w:t>
            </w:r>
            <w:proofErr w:type="spellEnd"/>
            <w:r w:rsidRPr="006D5618">
              <w:t xml:space="preserve">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Шаронова Е.С.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21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Левичева Т.С.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 w:rsidRPr="006D5618">
              <w:t>муз</w:t>
            </w:r>
            <w:proofErr w:type="gramStart"/>
            <w:r w:rsidRPr="006D5618">
              <w:t>.р</w:t>
            </w:r>
            <w:proofErr w:type="gramEnd"/>
            <w:r w:rsidRPr="006D5618">
              <w:t>ук</w:t>
            </w:r>
            <w:proofErr w:type="spellEnd"/>
            <w:r w:rsidRPr="006D5618">
              <w:t>-ль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655144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Балыгина</w:t>
            </w:r>
            <w:proofErr w:type="spellEnd"/>
            <w:r>
              <w:t xml:space="preserve"> О.Ф.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655144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Насибулина</w:t>
            </w:r>
            <w:proofErr w:type="spellEnd"/>
            <w:r>
              <w:t xml:space="preserve"> Е.А.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соответствие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655144" w:rsidP="00FA3003">
            <w:pPr>
              <w:jc w:val="both"/>
            </w:pPr>
            <w:r>
              <w:t>Зверева Т.С.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37480E" w:rsidP="0037480E">
            <w:pPr>
              <w:jc w:val="both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Мол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lastRenderedPageBreak/>
              <w:t>25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655144" w:rsidP="00FA3003">
            <w:pPr>
              <w:jc w:val="both"/>
            </w:pPr>
            <w:r>
              <w:t>Мусаева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.п</w:t>
            </w:r>
            <w:proofErr w:type="gramEnd"/>
            <w:r>
              <w:t>едаг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Студент ЯГПУ</w:t>
            </w:r>
          </w:p>
        </w:tc>
      </w:tr>
      <w:tr w:rsidR="00545E6E" w:rsidRPr="006D5618" w:rsidTr="00ED38B0">
        <w:trPr>
          <w:trHeight w:val="35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proofErr w:type="spellStart"/>
            <w:r>
              <w:t>Якуничева</w:t>
            </w:r>
            <w:proofErr w:type="spellEnd"/>
            <w:r w:rsidRPr="006D5618">
              <w:t xml:space="preserve"> Н.Н.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.п</w:t>
            </w:r>
            <w:proofErr w:type="gramEnd"/>
            <w:r>
              <w:t>едаг</w:t>
            </w:r>
            <w:proofErr w:type="spellEnd"/>
            <w:r>
              <w:t>.</w:t>
            </w:r>
          </w:p>
          <w:p w:rsidR="00545E6E" w:rsidRPr="006D5618" w:rsidRDefault="00545E6E" w:rsidP="00FA300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Кручинина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Галямова</w:t>
            </w:r>
            <w:proofErr w:type="spellEnd"/>
            <w:r>
              <w:t xml:space="preserve">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29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Русакова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Педагог-</w:t>
            </w:r>
            <w:proofErr w:type="spellStart"/>
            <w:r>
              <w:t>психлог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655144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 w:rsidRPr="006D5618">
              <w:t>30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Николаева Л.М.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Учитель-логопед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31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655144" w:rsidP="00FA3003">
            <w:pPr>
              <w:jc w:val="both"/>
            </w:pPr>
            <w:r>
              <w:t>Залетова Ю.С.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655144" w:rsidP="00FA3003">
            <w:pPr>
              <w:jc w:val="both"/>
            </w:pPr>
            <w:r>
              <w:t>Педагог-психолог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655144" w:rsidP="00FA3003">
            <w:pPr>
              <w:jc w:val="both"/>
            </w:pPr>
            <w:proofErr w:type="spellStart"/>
            <w:r>
              <w:t>Мол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32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Капитонова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Инструктор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Pr="006D5618" w:rsidRDefault="00545E6E" w:rsidP="00FA3003">
            <w:pPr>
              <w:jc w:val="both"/>
            </w:pPr>
            <w:r>
              <w:t>первая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33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Климычева</w:t>
            </w:r>
            <w:proofErr w:type="spellEnd"/>
            <w:r>
              <w:t xml:space="preserve">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Мол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34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Хвостова</w:t>
            </w:r>
            <w:proofErr w:type="spellEnd"/>
            <w:r>
              <w:t xml:space="preserve"> 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.п</w:t>
            </w:r>
            <w:proofErr w:type="gramEnd"/>
            <w:r>
              <w:t>едаг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Мол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</w:tr>
      <w:tr w:rsidR="00545E6E" w:rsidRPr="006D5618" w:rsidTr="00ED38B0">
        <w:trPr>
          <w:trHeight w:val="3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35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Ванцына</w:t>
            </w:r>
            <w:proofErr w:type="spellEnd"/>
            <w:r>
              <w:t xml:space="preserve"> Л.А.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proofErr w:type="spellStart"/>
            <w:r>
              <w:t>ср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655144" w:rsidP="00FA3003">
            <w:pPr>
              <w:jc w:val="both"/>
            </w:pPr>
            <w:r>
              <w:t>соответствие</w:t>
            </w:r>
          </w:p>
        </w:tc>
      </w:tr>
      <w:tr w:rsidR="00545E6E" w:rsidRPr="006D5618" w:rsidTr="00303A24">
        <w:trPr>
          <w:trHeight w:val="64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6E" w:rsidRDefault="00545E6E" w:rsidP="00FA3003">
            <w:pPr>
              <w:jc w:val="both"/>
            </w:pPr>
            <w:r>
              <w:t>Высшая квалификационная категория- 3 педагога</w:t>
            </w:r>
            <w:r w:rsidR="0037480E">
              <w:t xml:space="preserve"> (9%)</w:t>
            </w:r>
          </w:p>
          <w:p w:rsidR="00545E6E" w:rsidRDefault="00545E6E" w:rsidP="00FA3003">
            <w:pPr>
              <w:jc w:val="both"/>
            </w:pPr>
            <w:r>
              <w:t>Перв</w:t>
            </w:r>
            <w:r w:rsidR="0037480E">
              <w:t>ая квалификационная категория-23</w:t>
            </w:r>
            <w:r>
              <w:t xml:space="preserve"> педагогов</w:t>
            </w:r>
            <w:r w:rsidR="0037480E">
              <w:t xml:space="preserve"> (66%)</w:t>
            </w:r>
          </w:p>
        </w:tc>
      </w:tr>
    </w:tbl>
    <w:p w:rsidR="00BA16CB" w:rsidRDefault="00BA16CB" w:rsidP="00BA16CB">
      <w:pPr>
        <w:ind w:left="-709" w:firstLine="709"/>
        <w:jc w:val="both"/>
      </w:pPr>
      <w:r>
        <w:t>Анализируя кадровое обеспечение можно сделать вывод, что:</w:t>
      </w:r>
    </w:p>
    <w:p w:rsidR="00BA16CB" w:rsidRDefault="00BA16CB" w:rsidP="00AC24D7">
      <w:pPr>
        <w:jc w:val="both"/>
      </w:pPr>
      <w:r>
        <w:t xml:space="preserve">- у </w:t>
      </w:r>
      <w:r w:rsidRPr="00CD5E7D">
        <w:t xml:space="preserve">всех педагогов образование </w:t>
      </w:r>
      <w:r>
        <w:t xml:space="preserve">педагогическое </w:t>
      </w:r>
      <w:r w:rsidR="005D001C">
        <w:t>–</w:t>
      </w:r>
      <w:r>
        <w:t xml:space="preserve"> </w:t>
      </w:r>
      <w:r w:rsidR="005D001C">
        <w:t xml:space="preserve">высшее, </w:t>
      </w:r>
      <w:r w:rsidRPr="00CD5E7D">
        <w:t>среднее специальное</w:t>
      </w:r>
      <w:r w:rsidR="005D001C">
        <w:t xml:space="preserve"> или </w:t>
      </w:r>
      <w:r w:rsidR="00AC24D7">
        <w:t xml:space="preserve">   </w:t>
      </w:r>
      <w:r w:rsidR="005D001C">
        <w:t>переквалификация</w:t>
      </w:r>
      <w:r w:rsidR="005D001C" w:rsidRPr="005D001C">
        <w:rPr>
          <w:rFonts w:eastAsiaTheme="minorEastAsia"/>
        </w:rPr>
        <w:t xml:space="preserve"> </w:t>
      </w:r>
      <w:r w:rsidR="005D001C">
        <w:rPr>
          <w:rFonts w:eastAsiaTheme="minorEastAsia"/>
        </w:rPr>
        <w:t>в ЯГПУ им. К.Д. Ушинского</w:t>
      </w:r>
    </w:p>
    <w:p w:rsidR="00BA16CB" w:rsidRDefault="00BA16CB" w:rsidP="00BA16CB">
      <w:pPr>
        <w:jc w:val="both"/>
      </w:pPr>
      <w:r>
        <w:t>-</w:t>
      </w:r>
      <w:r w:rsidR="0037480E">
        <w:t>3</w:t>
      </w:r>
      <w:r>
        <w:t xml:space="preserve"> педагог</w:t>
      </w:r>
      <w:r w:rsidR="0037480E">
        <w:t>а</w:t>
      </w:r>
      <w:r>
        <w:t xml:space="preserve"> аттестовал</w:t>
      </w:r>
      <w:r w:rsidR="0037480E">
        <w:t>ись</w:t>
      </w:r>
      <w:r>
        <w:t xml:space="preserve"> на </w:t>
      </w:r>
      <w:r w:rsidRPr="00E04830">
        <w:t xml:space="preserve"> первую</w:t>
      </w:r>
      <w:r>
        <w:t xml:space="preserve">  </w:t>
      </w:r>
      <w:r w:rsidR="0037480E">
        <w:t xml:space="preserve">  квалификационную категорию, 1- </w:t>
      </w:r>
      <w:proofErr w:type="gramStart"/>
      <w:r w:rsidR="0037480E">
        <w:t>на</w:t>
      </w:r>
      <w:proofErr w:type="gramEnd"/>
      <w:r w:rsidR="0037480E">
        <w:t xml:space="preserve"> высшую.</w:t>
      </w:r>
      <w:r>
        <w:t xml:space="preserve"> </w:t>
      </w:r>
    </w:p>
    <w:p w:rsidR="000A51DD" w:rsidRDefault="000A51DD" w:rsidP="00BA16CB">
      <w:pPr>
        <w:jc w:val="both"/>
      </w:pPr>
      <w:r>
        <w:t>- 2 педагога прошли КПК в МОУ ГЦРО «Актуальные вопросы дополнительного образования в условиях ПФДО»</w:t>
      </w:r>
    </w:p>
    <w:p w:rsidR="008B76A9" w:rsidRDefault="00ED38B0" w:rsidP="00A7628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В период самоизоляции </w:t>
      </w:r>
      <w:r w:rsidR="000A51DD">
        <w:rPr>
          <w:rFonts w:eastAsiaTheme="minorEastAsia"/>
        </w:rPr>
        <w:t xml:space="preserve">все </w:t>
      </w:r>
      <w:r>
        <w:rPr>
          <w:rFonts w:eastAsiaTheme="minorEastAsia"/>
        </w:rPr>
        <w:t xml:space="preserve">педагоги и специалисты детского сада прошли повышение квалификации, прослушав серию </w:t>
      </w:r>
      <w:proofErr w:type="spellStart"/>
      <w:r>
        <w:rPr>
          <w:rFonts w:eastAsiaTheme="minorEastAsia"/>
        </w:rPr>
        <w:t>вебинаров</w:t>
      </w:r>
      <w:proofErr w:type="spellEnd"/>
      <w:r>
        <w:rPr>
          <w:rFonts w:eastAsiaTheme="minorEastAsia"/>
        </w:rPr>
        <w:t xml:space="preserve"> по актуальным проблемам дошкольного образования «Воспитатели России»</w:t>
      </w:r>
      <w:r w:rsidR="00B60150">
        <w:rPr>
          <w:rFonts w:eastAsiaTheme="minorEastAsia"/>
        </w:rPr>
        <w:t>, а также приняли участие в 7 Всероссийском онлайн форуме-конференции «Воспитали России»: «</w:t>
      </w:r>
      <w:proofErr w:type="gramStart"/>
      <w:r w:rsidR="00B60150">
        <w:rPr>
          <w:rFonts w:eastAsiaTheme="minorEastAsia"/>
        </w:rPr>
        <w:t>Здоровые</w:t>
      </w:r>
      <w:proofErr w:type="gramEnd"/>
      <w:r w:rsidR="00B60150">
        <w:rPr>
          <w:rFonts w:eastAsiaTheme="minorEastAsia"/>
        </w:rPr>
        <w:t xml:space="preserve"> дети-здоровое будущее».</w:t>
      </w:r>
    </w:p>
    <w:p w:rsidR="000A51DD" w:rsidRPr="00A7628F" w:rsidRDefault="000A51DD" w:rsidP="00A7628F">
      <w:pPr>
        <w:jc w:val="both"/>
        <w:rPr>
          <w:rFonts w:eastAsiaTheme="minorEastAsia"/>
        </w:rPr>
      </w:pPr>
    </w:p>
    <w:p w:rsidR="000A51DD" w:rsidRDefault="000A51DD" w:rsidP="000A51DD">
      <w:pPr>
        <w:autoSpaceDE w:val="0"/>
        <w:autoSpaceDN w:val="0"/>
        <w:adjustRightInd w:val="0"/>
        <w:jc w:val="both"/>
      </w:pPr>
      <w:r>
        <w:t xml:space="preserve">Также педагоги и специалисты ДОУ участвовали в следующих  онлайн  мастер-классах и семинарах: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4819"/>
      </w:tblGrid>
      <w:tr w:rsidR="000A51DD" w:rsidRPr="00C511C8" w:rsidTr="00006F9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center"/>
            </w:pPr>
            <w:r w:rsidRPr="00C511C8"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 w:rsidRPr="00C511C8">
              <w:t>МДОУ, где проводилось мероприятие</w:t>
            </w:r>
          </w:p>
        </w:tc>
      </w:tr>
      <w:tr w:rsidR="000A51DD" w:rsidRPr="00C511C8" w:rsidTr="00006F9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 w:rsidRPr="00C22A92">
              <w:t>«Развитие коммуникативных навыков у детей с ОВЗ»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>
              <w:t>Центр детей и юношества</w:t>
            </w:r>
            <w:r w:rsidRPr="00C511C8">
              <w:t xml:space="preserve"> </w:t>
            </w:r>
          </w:p>
        </w:tc>
      </w:tr>
      <w:tr w:rsidR="000A51DD" w:rsidRPr="00C511C8" w:rsidTr="00006F9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DD" w:rsidRDefault="000A51DD" w:rsidP="00006F9F">
            <w:pPr>
              <w:autoSpaceDE w:val="0"/>
              <w:autoSpaceDN w:val="0"/>
              <w:adjustRightInd w:val="0"/>
              <w:jc w:val="both"/>
            </w:pPr>
            <w:r>
              <w:t xml:space="preserve">Практико-ориентированный </w:t>
            </w:r>
            <w:proofErr w:type="spellStart"/>
            <w:r>
              <w:t>вебинар</w:t>
            </w:r>
            <w:proofErr w:type="spellEnd"/>
            <w:r>
              <w:t xml:space="preserve"> «Ранняя</w:t>
            </w:r>
          </w:p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>
              <w:t>психолого-педагогическая  помощь детям и их семьям»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>
              <w:t>Центр помощи детям</w:t>
            </w:r>
            <w:r w:rsidRPr="00C511C8">
              <w:t xml:space="preserve"> </w:t>
            </w:r>
          </w:p>
        </w:tc>
      </w:tr>
      <w:tr w:rsidR="000A51DD" w:rsidRPr="00C511C8" w:rsidTr="00006F9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 w:rsidRPr="00C511C8">
              <w:t xml:space="preserve">Мастер-класс: </w:t>
            </w:r>
            <w:r w:rsidRPr="000A51DD">
              <w:t>"Развитие коммуникативных способностей, как фактор успешного общения детей дошкольного возраста"</w:t>
            </w:r>
          </w:p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 w:rsidRPr="00C511C8">
              <w:t>МДОУ №</w:t>
            </w:r>
            <w:r>
              <w:t>69</w:t>
            </w:r>
          </w:p>
        </w:tc>
      </w:tr>
      <w:tr w:rsidR="000A51DD" w:rsidRPr="00C511C8" w:rsidTr="00006F9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D" w:rsidRDefault="000A51DD" w:rsidP="00006F9F">
            <w:pPr>
              <w:autoSpaceDE w:val="0"/>
              <w:autoSpaceDN w:val="0"/>
              <w:adjustRightInd w:val="0"/>
              <w:jc w:val="both"/>
            </w:pPr>
            <w:r>
              <w:t xml:space="preserve">«Эффективные практики реализации ФГОС </w:t>
            </w:r>
            <w:proofErr w:type="gramStart"/>
            <w:r>
              <w:t>ДО</w:t>
            </w:r>
            <w:proofErr w:type="gramEnd"/>
            <w:r>
              <w:t>. Детский сад – цифровая среда (Интеграция цифрового оборудования в образовательную среду ДОУ</w:t>
            </w:r>
            <w:proofErr w:type="gramStart"/>
            <w:r>
              <w:t xml:space="preserve"> )</w:t>
            </w:r>
            <w:proofErr w:type="gramEnd"/>
            <w:r>
              <w:t>»</w:t>
            </w:r>
          </w:p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>
              <w:t>кафедра дошкольного образования ГАУ ДПО ЯО ИРО</w:t>
            </w:r>
            <w:r w:rsidRPr="00C511C8">
              <w:t xml:space="preserve"> </w:t>
            </w:r>
          </w:p>
        </w:tc>
      </w:tr>
      <w:tr w:rsidR="000A51DD" w:rsidRPr="00C511C8" w:rsidTr="00006F9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 w:rsidRPr="000A51DD">
              <w:t xml:space="preserve">конференцию по </w:t>
            </w:r>
            <w:proofErr w:type="spellStart"/>
            <w:r w:rsidRPr="000A51DD">
              <w:t>Мультикультурнос</w:t>
            </w:r>
            <w:r>
              <w:t>ти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 w:rsidRPr="000A51DD">
              <w:t>ГАУ ДПО ЯО ИРО</w:t>
            </w:r>
          </w:p>
        </w:tc>
      </w:tr>
      <w:tr w:rsidR="000A51DD" w:rsidRPr="00C511C8" w:rsidTr="00006F9F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 w:rsidRPr="000A51DD">
              <w:t>Развитие мыслительных процессов посредством рисования двумя руками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D" w:rsidRPr="00C511C8" w:rsidRDefault="000A51DD" w:rsidP="00006F9F">
            <w:pPr>
              <w:autoSpaceDE w:val="0"/>
              <w:autoSpaceDN w:val="0"/>
              <w:adjustRightInd w:val="0"/>
              <w:jc w:val="both"/>
            </w:pPr>
            <w:r w:rsidRPr="00C511C8">
              <w:t>МДОУ №</w:t>
            </w:r>
            <w:r>
              <w:t>228</w:t>
            </w:r>
            <w:r w:rsidRPr="00C511C8">
              <w:t xml:space="preserve"> </w:t>
            </w:r>
          </w:p>
        </w:tc>
      </w:tr>
    </w:tbl>
    <w:p w:rsidR="000A51DD" w:rsidRPr="00BD0040" w:rsidRDefault="000A51DD" w:rsidP="000A51DD">
      <w:pPr>
        <w:pStyle w:val="af2"/>
        <w:spacing w:before="0" w:beforeAutospacing="0" w:after="0" w:afterAutospacing="0"/>
        <w:jc w:val="both"/>
      </w:pPr>
    </w:p>
    <w:p w:rsidR="008B76A9" w:rsidRDefault="008B76A9" w:rsidP="00BA16CB">
      <w:pPr>
        <w:rPr>
          <w:bCs/>
          <w:u w:val="single"/>
          <w:lang w:eastAsia="ar-SA"/>
        </w:rPr>
      </w:pPr>
    </w:p>
    <w:p w:rsidR="00BA16CB" w:rsidRDefault="00BA16CB" w:rsidP="00BA16CB">
      <w:pPr>
        <w:rPr>
          <w:bCs/>
          <w:u w:val="single"/>
          <w:lang w:eastAsia="ar-SA"/>
        </w:rPr>
      </w:pPr>
      <w:r w:rsidRPr="0002132E">
        <w:rPr>
          <w:bCs/>
          <w:u w:val="single"/>
          <w:lang w:eastAsia="ar-SA"/>
        </w:rPr>
        <w:t>Участие детского сада и отдельных педагогов в конкурсах, выставках и других мероприятиях.</w:t>
      </w:r>
    </w:p>
    <w:p w:rsidR="00AC7B58" w:rsidRDefault="00AC7B58" w:rsidP="00BA16CB">
      <w:pPr>
        <w:rPr>
          <w:bCs/>
          <w:u w:val="single"/>
          <w:lang w:eastAsia="ar-SA"/>
        </w:rPr>
      </w:pPr>
    </w:p>
    <w:tbl>
      <w:tblPr>
        <w:tblStyle w:val="ab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F831FF" w:rsidRPr="00F831FF" w:rsidTr="00F831FF">
        <w:tc>
          <w:tcPr>
            <w:tcW w:w="5529" w:type="dxa"/>
          </w:tcPr>
          <w:p w:rsidR="00F831FF" w:rsidRPr="00F831FF" w:rsidRDefault="00F831FF" w:rsidP="00D7057E">
            <w:r>
              <w:t>Уровень, название</w:t>
            </w:r>
          </w:p>
        </w:tc>
        <w:tc>
          <w:tcPr>
            <w:tcW w:w="4819" w:type="dxa"/>
          </w:tcPr>
          <w:p w:rsidR="00F831FF" w:rsidRPr="00F831FF" w:rsidRDefault="00F831FF" w:rsidP="00D7057E">
            <w:pPr>
              <w:jc w:val="center"/>
            </w:pPr>
            <w:r>
              <w:t>результат</w:t>
            </w:r>
          </w:p>
        </w:tc>
      </w:tr>
      <w:tr w:rsidR="00F831FF" w:rsidRPr="00F831FF" w:rsidTr="00F831FF">
        <w:tc>
          <w:tcPr>
            <w:tcW w:w="5529" w:type="dxa"/>
          </w:tcPr>
          <w:p w:rsidR="00F831FF" w:rsidRPr="00F831FF" w:rsidRDefault="00F831FF" w:rsidP="00D7057E">
            <w:r w:rsidRPr="00F831FF">
              <w:lastRenderedPageBreak/>
              <w:t>Городской  конкурс творческих  работ «Весёлая Масленица!»</w:t>
            </w:r>
          </w:p>
        </w:tc>
        <w:tc>
          <w:tcPr>
            <w:tcW w:w="4819" w:type="dxa"/>
          </w:tcPr>
          <w:p w:rsidR="00F831FF" w:rsidRPr="00F831FF" w:rsidRDefault="00F831FF" w:rsidP="00D7057E">
            <w:pPr>
              <w:jc w:val="center"/>
            </w:pPr>
            <w:r w:rsidRPr="00F831FF">
              <w:t>3 место в номинации «Музыкальные инструменты»</w:t>
            </w:r>
          </w:p>
        </w:tc>
      </w:tr>
      <w:tr w:rsidR="00F831FF" w:rsidRPr="00F831FF" w:rsidTr="00F831FF">
        <w:tc>
          <w:tcPr>
            <w:tcW w:w="5529" w:type="dxa"/>
          </w:tcPr>
          <w:p w:rsidR="00F831FF" w:rsidRPr="00F831FF" w:rsidRDefault="00F831FF" w:rsidP="00D7057E">
            <w:pPr>
              <w:jc w:val="center"/>
            </w:pPr>
            <w:r w:rsidRPr="00F831FF">
              <w:t>Областной конкурс учебно-методических материалов по формированию навыков безопасного поведения детей в ЧС</w:t>
            </w:r>
          </w:p>
        </w:tc>
        <w:tc>
          <w:tcPr>
            <w:tcW w:w="4819" w:type="dxa"/>
          </w:tcPr>
          <w:p w:rsidR="00F831FF" w:rsidRPr="00F831FF" w:rsidRDefault="00F831FF" w:rsidP="00D7057E">
            <w:pPr>
              <w:jc w:val="center"/>
            </w:pPr>
            <w:r w:rsidRPr="00F831FF">
              <w:t>Диплом 2 место</w:t>
            </w:r>
          </w:p>
        </w:tc>
      </w:tr>
      <w:tr w:rsidR="00F831FF" w:rsidRPr="00F831FF" w:rsidTr="00F831FF">
        <w:tc>
          <w:tcPr>
            <w:tcW w:w="5529" w:type="dxa"/>
          </w:tcPr>
          <w:p w:rsidR="00F831FF" w:rsidRPr="00F831FF" w:rsidRDefault="00F831FF" w:rsidP="00D7057E">
            <w:pPr>
              <w:jc w:val="center"/>
            </w:pPr>
            <w:r w:rsidRPr="00F831FF">
              <w:t>Городской конкурс «Цвета Победы»</w:t>
            </w:r>
          </w:p>
        </w:tc>
        <w:tc>
          <w:tcPr>
            <w:tcW w:w="4819" w:type="dxa"/>
          </w:tcPr>
          <w:p w:rsidR="00F831FF" w:rsidRPr="00F831FF" w:rsidRDefault="00F831FF" w:rsidP="00D7057E">
            <w:pPr>
              <w:jc w:val="center"/>
            </w:pPr>
            <w:r w:rsidRPr="00F831FF">
              <w:t>1место в номинации «Книжка-раскраска»</w:t>
            </w:r>
          </w:p>
          <w:p w:rsidR="00F831FF" w:rsidRPr="00F831FF" w:rsidRDefault="00F831FF" w:rsidP="00D7057E">
            <w:pPr>
              <w:jc w:val="center"/>
            </w:pPr>
            <w:r w:rsidRPr="00F831FF">
              <w:t>2 место в номинации «Газета»</w:t>
            </w:r>
          </w:p>
        </w:tc>
      </w:tr>
      <w:tr w:rsidR="00A7628F" w:rsidRPr="00F831FF" w:rsidTr="00F831FF">
        <w:tc>
          <w:tcPr>
            <w:tcW w:w="5529" w:type="dxa"/>
          </w:tcPr>
          <w:p w:rsidR="00A7628F" w:rsidRPr="00F831FF" w:rsidRDefault="00A7628F" w:rsidP="00A7628F">
            <w:pPr>
              <w:jc w:val="center"/>
            </w:pPr>
            <w:r>
              <w:t>Областной фотоконкурс «В объективе - Семья»</w:t>
            </w:r>
          </w:p>
        </w:tc>
        <w:tc>
          <w:tcPr>
            <w:tcW w:w="4819" w:type="dxa"/>
          </w:tcPr>
          <w:p w:rsidR="00A7628F" w:rsidRPr="00F831FF" w:rsidRDefault="00A7628F" w:rsidP="00D7057E">
            <w:pPr>
              <w:jc w:val="center"/>
            </w:pPr>
            <w:r>
              <w:t>Диплом 1 место</w:t>
            </w:r>
          </w:p>
        </w:tc>
      </w:tr>
      <w:tr w:rsidR="00F831FF" w:rsidRPr="00F831FF" w:rsidTr="00F831FF">
        <w:tc>
          <w:tcPr>
            <w:tcW w:w="5529" w:type="dxa"/>
          </w:tcPr>
          <w:p w:rsidR="00F831FF" w:rsidRPr="00F831FF" w:rsidRDefault="00F831FF" w:rsidP="00D7057E">
            <w:pPr>
              <w:jc w:val="center"/>
            </w:pPr>
            <w:r w:rsidRPr="00F831FF">
              <w:t>Городской семейный фотоконкурс «Дачный ответ»</w:t>
            </w:r>
          </w:p>
        </w:tc>
        <w:tc>
          <w:tcPr>
            <w:tcW w:w="4819" w:type="dxa"/>
          </w:tcPr>
          <w:p w:rsidR="00F831FF" w:rsidRPr="00F831FF" w:rsidRDefault="00F831FF" w:rsidP="00D7057E">
            <w:pPr>
              <w:jc w:val="center"/>
            </w:pPr>
            <w:r w:rsidRPr="00F831FF">
              <w:t>Грамота 2 место</w:t>
            </w:r>
          </w:p>
        </w:tc>
      </w:tr>
      <w:tr w:rsidR="00F831FF" w:rsidRPr="00F831FF" w:rsidTr="00F831FF">
        <w:tc>
          <w:tcPr>
            <w:tcW w:w="5529" w:type="dxa"/>
          </w:tcPr>
          <w:p w:rsidR="00F831FF" w:rsidRPr="00F831FF" w:rsidRDefault="00F831FF" w:rsidP="00D7057E">
            <w:pPr>
              <w:jc w:val="center"/>
            </w:pPr>
            <w:r w:rsidRPr="00F831FF">
              <w:t>Городской конкурс «Ярославль в моем сердце»</w:t>
            </w:r>
          </w:p>
        </w:tc>
        <w:tc>
          <w:tcPr>
            <w:tcW w:w="4819" w:type="dxa"/>
          </w:tcPr>
          <w:p w:rsidR="00F831FF" w:rsidRPr="00F831FF" w:rsidRDefault="00F831FF" w:rsidP="00D7057E">
            <w:pPr>
              <w:jc w:val="center"/>
            </w:pPr>
            <w:r w:rsidRPr="00F831FF">
              <w:t>диплом 2 место</w:t>
            </w:r>
          </w:p>
        </w:tc>
      </w:tr>
      <w:tr w:rsidR="00F831FF" w:rsidRPr="00F831FF" w:rsidTr="00F831FF">
        <w:tc>
          <w:tcPr>
            <w:tcW w:w="5529" w:type="dxa"/>
          </w:tcPr>
          <w:p w:rsidR="00F831FF" w:rsidRPr="00F831FF" w:rsidRDefault="00F831FF" w:rsidP="00D7057E">
            <w:pPr>
              <w:jc w:val="center"/>
            </w:pPr>
            <w:r w:rsidRPr="00F831FF">
              <w:t>Городской конкурс книжек-малышек «Записки маленького горожанина»</w:t>
            </w:r>
          </w:p>
        </w:tc>
        <w:tc>
          <w:tcPr>
            <w:tcW w:w="4819" w:type="dxa"/>
          </w:tcPr>
          <w:p w:rsidR="00F831FF" w:rsidRPr="00F831FF" w:rsidRDefault="00F831FF" w:rsidP="00D7057E">
            <w:pPr>
              <w:jc w:val="center"/>
            </w:pPr>
            <w:r w:rsidRPr="00F831FF">
              <w:t>диплом 3 место</w:t>
            </w:r>
          </w:p>
        </w:tc>
      </w:tr>
      <w:tr w:rsidR="00A7628F" w:rsidRPr="00F831FF" w:rsidTr="00F831FF">
        <w:tc>
          <w:tcPr>
            <w:tcW w:w="5529" w:type="dxa"/>
          </w:tcPr>
          <w:p w:rsidR="00A7628F" w:rsidRPr="00F831FF" w:rsidRDefault="00A7628F" w:rsidP="00D7057E">
            <w:pPr>
              <w:jc w:val="center"/>
            </w:pPr>
            <w:r>
              <w:t>Ярославский открытый конкурс масленичных кукол «Краса масленица - 2020»</w:t>
            </w:r>
          </w:p>
        </w:tc>
        <w:tc>
          <w:tcPr>
            <w:tcW w:w="4819" w:type="dxa"/>
          </w:tcPr>
          <w:p w:rsidR="00A7628F" w:rsidRPr="00F831FF" w:rsidRDefault="00A7628F" w:rsidP="00D7057E">
            <w:pPr>
              <w:jc w:val="center"/>
            </w:pPr>
            <w:r>
              <w:t>Благодарственное письмо за участие</w:t>
            </w:r>
          </w:p>
        </w:tc>
      </w:tr>
      <w:tr w:rsidR="00A7628F" w:rsidRPr="00F831FF" w:rsidTr="00F831FF">
        <w:tc>
          <w:tcPr>
            <w:tcW w:w="5529" w:type="dxa"/>
          </w:tcPr>
          <w:p w:rsidR="00A7628F" w:rsidRPr="00F831FF" w:rsidRDefault="00A7628F" w:rsidP="00D7057E">
            <w:pPr>
              <w:jc w:val="center"/>
            </w:pPr>
            <w:r>
              <w:t>Областной конкурс программ родительского просвещения</w:t>
            </w:r>
          </w:p>
        </w:tc>
        <w:tc>
          <w:tcPr>
            <w:tcW w:w="4819" w:type="dxa"/>
          </w:tcPr>
          <w:p w:rsidR="00A7628F" w:rsidRPr="00F831FF" w:rsidRDefault="00A7628F" w:rsidP="00D7057E">
            <w:pPr>
              <w:jc w:val="center"/>
            </w:pPr>
            <w:r>
              <w:t>Диплом за участие</w:t>
            </w:r>
          </w:p>
        </w:tc>
      </w:tr>
    </w:tbl>
    <w:p w:rsidR="00F831FF" w:rsidRDefault="00F831FF" w:rsidP="00BA16CB">
      <w:pPr>
        <w:rPr>
          <w:rFonts w:eastAsiaTheme="minorHAnsi"/>
          <w:lang w:eastAsia="en-US"/>
        </w:rPr>
      </w:pPr>
    </w:p>
    <w:p w:rsidR="00BA16CB" w:rsidRPr="0002132E" w:rsidRDefault="00BA16CB" w:rsidP="00BA16CB">
      <w:pPr>
        <w:jc w:val="both"/>
      </w:pPr>
    </w:p>
    <w:p w:rsidR="00CC04A2" w:rsidRPr="00DE222B" w:rsidRDefault="00DE222B" w:rsidP="00DE222B">
      <w:pPr>
        <w:snapToGrid w:val="0"/>
        <w:jc w:val="center"/>
      </w:pPr>
      <w:r w:rsidRPr="00DE222B">
        <w:t>В 2020</w:t>
      </w:r>
      <w:r w:rsidR="00CC04A2" w:rsidRPr="00DE222B">
        <w:t xml:space="preserve"> г. детский сад явля</w:t>
      </w:r>
      <w:r w:rsidRPr="00DE222B">
        <w:t>л</w:t>
      </w:r>
      <w:r w:rsidR="00CC04A2" w:rsidRPr="00DE222B">
        <w:t>ся муниципальной инновационной площадкой.</w:t>
      </w:r>
    </w:p>
    <w:p w:rsidR="00CC04A2" w:rsidRPr="00860C58" w:rsidRDefault="00CC04A2" w:rsidP="00CC04A2">
      <w:pPr>
        <w:snapToGrid w:val="0"/>
        <w:jc w:val="both"/>
        <w:rPr>
          <w:u w:val="single"/>
        </w:rPr>
      </w:pPr>
      <w:r w:rsidRPr="00860C58">
        <w:rPr>
          <w:u w:val="single"/>
        </w:rPr>
        <w:t xml:space="preserve"> </w:t>
      </w:r>
    </w:p>
    <w:tbl>
      <w:tblPr>
        <w:tblStyle w:val="ab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761"/>
        <w:gridCol w:w="4178"/>
      </w:tblGrid>
      <w:tr w:rsidR="00CC04A2" w:rsidRPr="00860C58" w:rsidTr="000E1AFD">
        <w:tc>
          <w:tcPr>
            <w:tcW w:w="568" w:type="dxa"/>
          </w:tcPr>
          <w:p w:rsidR="00CC04A2" w:rsidRPr="00860C58" w:rsidRDefault="00CC04A2" w:rsidP="0035553A">
            <w:pPr>
              <w:jc w:val="both"/>
            </w:pPr>
            <w:r w:rsidRPr="00860C58">
              <w:t>№</w:t>
            </w:r>
          </w:p>
        </w:tc>
        <w:tc>
          <w:tcPr>
            <w:tcW w:w="1417" w:type="dxa"/>
          </w:tcPr>
          <w:p w:rsidR="00CC04A2" w:rsidRPr="00860C58" w:rsidRDefault="00CC04A2" w:rsidP="0035553A">
            <w:pPr>
              <w:jc w:val="center"/>
            </w:pPr>
            <w:r w:rsidRPr="00860C58">
              <w:t>Наименование площадки</w:t>
            </w:r>
          </w:p>
        </w:tc>
        <w:tc>
          <w:tcPr>
            <w:tcW w:w="3761" w:type="dxa"/>
          </w:tcPr>
          <w:p w:rsidR="00CC04A2" w:rsidRPr="00860C58" w:rsidRDefault="00CC04A2" w:rsidP="0035553A">
            <w:pPr>
              <w:jc w:val="center"/>
            </w:pPr>
            <w:r w:rsidRPr="00860C58">
              <w:t>тема</w:t>
            </w:r>
          </w:p>
        </w:tc>
        <w:tc>
          <w:tcPr>
            <w:tcW w:w="4178" w:type="dxa"/>
          </w:tcPr>
          <w:p w:rsidR="00CC04A2" w:rsidRPr="00860C58" w:rsidRDefault="00CC04A2" w:rsidP="0035553A">
            <w:pPr>
              <w:jc w:val="both"/>
            </w:pPr>
            <w:r w:rsidRPr="00860C58">
              <w:t>Продукт деятельности</w:t>
            </w:r>
          </w:p>
        </w:tc>
      </w:tr>
      <w:tr w:rsidR="00CC04A2" w:rsidRPr="00860C58" w:rsidTr="000E1AFD">
        <w:tc>
          <w:tcPr>
            <w:tcW w:w="568" w:type="dxa"/>
          </w:tcPr>
          <w:p w:rsidR="00CC04A2" w:rsidRDefault="000859B6" w:rsidP="0035553A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CC04A2" w:rsidRDefault="00CC04A2" w:rsidP="0035553A">
            <w:pPr>
              <w:jc w:val="center"/>
            </w:pPr>
            <w:r>
              <w:t>МИП</w:t>
            </w:r>
          </w:p>
        </w:tc>
        <w:tc>
          <w:tcPr>
            <w:tcW w:w="3761" w:type="dxa"/>
          </w:tcPr>
          <w:p w:rsidR="00CC04A2" w:rsidRPr="00860C58" w:rsidRDefault="00CC04A2" w:rsidP="0035553A">
            <w:pPr>
              <w:jc w:val="both"/>
            </w:pPr>
            <w:r w:rsidRPr="006D5D8F">
              <w:t>«Современный детский сад-островок счастливого детства»</w:t>
            </w:r>
          </w:p>
        </w:tc>
        <w:tc>
          <w:tcPr>
            <w:tcW w:w="4178" w:type="dxa"/>
          </w:tcPr>
          <w:p w:rsidR="00CC04A2" w:rsidRDefault="00DE222B" w:rsidP="00B9208A">
            <w:pPr>
              <w:jc w:val="both"/>
              <w:rPr>
                <w:bCs/>
              </w:rPr>
            </w:pPr>
            <w:r w:rsidRPr="00DE222B">
              <w:rPr>
                <w:bCs/>
              </w:rPr>
              <w:t xml:space="preserve">Мастер- класс: «Комплекс занятий по </w:t>
            </w:r>
            <w:proofErr w:type="spellStart"/>
            <w:r w:rsidRPr="00DE222B">
              <w:rPr>
                <w:bCs/>
              </w:rPr>
              <w:t>тестопластике</w:t>
            </w:r>
            <w:proofErr w:type="spellEnd"/>
            <w:r w:rsidRPr="00DE222B">
              <w:rPr>
                <w:bCs/>
              </w:rPr>
              <w:t xml:space="preserve">, как средство развития </w:t>
            </w:r>
            <w:proofErr w:type="spellStart"/>
            <w:r w:rsidRPr="00DE222B">
              <w:rPr>
                <w:bCs/>
              </w:rPr>
              <w:t>псих</w:t>
            </w:r>
            <w:proofErr w:type="gramStart"/>
            <w:r w:rsidRPr="00DE222B">
              <w:rPr>
                <w:bCs/>
              </w:rPr>
              <w:t>о</w:t>
            </w:r>
            <w:proofErr w:type="spellEnd"/>
            <w:r w:rsidRPr="00DE222B">
              <w:rPr>
                <w:bCs/>
              </w:rPr>
              <w:t>-</w:t>
            </w:r>
            <w:proofErr w:type="gramEnd"/>
            <w:r w:rsidRPr="00DE222B">
              <w:rPr>
                <w:bCs/>
              </w:rPr>
              <w:t xml:space="preserve"> эмоциональной сферы детей с РНП»</w:t>
            </w:r>
          </w:p>
          <w:p w:rsidR="00DE222B" w:rsidRDefault="00DE222B" w:rsidP="00B9208A">
            <w:pPr>
              <w:jc w:val="both"/>
              <w:rPr>
                <w:bCs/>
              </w:rPr>
            </w:pPr>
            <w:r w:rsidRPr="00DE222B">
              <w:rPr>
                <w:bCs/>
              </w:rPr>
              <w:t>Мастер- класс: " Технологии сохранения и стимулирования здоровья: музыкотерапия, витаминотерапия, фитотерапия, в работе с детьми с ранней неврологией"</w:t>
            </w:r>
          </w:p>
        </w:tc>
      </w:tr>
    </w:tbl>
    <w:p w:rsidR="00AA4230" w:rsidRDefault="00AA4230" w:rsidP="00BA16CB">
      <w:pPr>
        <w:snapToGrid w:val="0"/>
        <w:ind w:left="558"/>
        <w:jc w:val="both"/>
      </w:pPr>
    </w:p>
    <w:p w:rsidR="00AA4230" w:rsidRDefault="000859B6" w:rsidP="00BA16CB">
      <w:pPr>
        <w:snapToGrid w:val="0"/>
        <w:ind w:left="558"/>
        <w:jc w:val="both"/>
      </w:pPr>
      <w:r>
        <w:t xml:space="preserve">Также педагоги ДОУ участвуют в работе творческой группы КПК </w:t>
      </w:r>
      <w:r w:rsidR="00AA4230">
        <w:t>для педагогов МСО</w:t>
      </w:r>
    </w:p>
    <w:p w:rsidR="000859B6" w:rsidRDefault="00AA4230" w:rsidP="00BA16CB">
      <w:pPr>
        <w:snapToGrid w:val="0"/>
        <w:ind w:left="558"/>
        <w:jc w:val="both"/>
      </w:pPr>
      <w:r>
        <w:t xml:space="preserve"> г. Ярославля </w:t>
      </w:r>
      <w:r w:rsidR="000859B6" w:rsidRPr="00031EB9">
        <w:t>«Создание условий для обучения детей с ОВЗ в ДОУ»</w:t>
      </w:r>
      <w:r w:rsidR="000859B6" w:rsidRPr="000859B6">
        <w:t xml:space="preserve"> </w:t>
      </w:r>
      <w:r w:rsidR="000859B6">
        <w:t xml:space="preserve"> под руководством </w:t>
      </w:r>
      <w:proofErr w:type="spellStart"/>
      <w:r w:rsidR="000859B6">
        <w:t>Метельской</w:t>
      </w:r>
      <w:proofErr w:type="spellEnd"/>
      <w:r w:rsidR="000859B6">
        <w:t xml:space="preserve"> Ю.С. </w:t>
      </w:r>
      <w:r w:rsidR="000859B6" w:rsidRPr="00031EB9">
        <w:t xml:space="preserve"> </w:t>
      </w:r>
      <w:r>
        <w:t xml:space="preserve"> Были проведены с</w:t>
      </w:r>
      <w:r w:rsidR="000859B6">
        <w:t xml:space="preserve">еминар-практикум </w:t>
      </w:r>
      <w:r w:rsidR="000859B6" w:rsidRPr="00031EB9">
        <w:t>«Раннее выявление и ранняя помощь детям с ОВЗ»</w:t>
      </w:r>
      <w:r>
        <w:t xml:space="preserve"> и семинар «</w:t>
      </w:r>
      <w:r w:rsidRPr="00AA4230">
        <w:t>Создание условий для детей с ОВЗ, имеющих тяжелые нарушения речи</w:t>
      </w:r>
      <w:r w:rsidR="00665A68">
        <w:t>»</w:t>
      </w:r>
      <w:r w:rsidR="00E158B9">
        <w:t>.</w:t>
      </w:r>
    </w:p>
    <w:p w:rsidR="00B9208A" w:rsidRDefault="00CF5F4C" w:rsidP="0031317A">
      <w:pPr>
        <w:snapToGrid w:val="0"/>
        <w:ind w:firstLine="558"/>
        <w:jc w:val="both"/>
      </w:pPr>
      <w:r w:rsidRPr="00CF5F4C"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CF5F4C">
        <w:t>саморазвиваются</w:t>
      </w:r>
      <w:proofErr w:type="spellEnd"/>
      <w:r w:rsidRPr="00CF5F4C"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7628F" w:rsidRDefault="00A7628F" w:rsidP="0031317A">
      <w:pPr>
        <w:ind w:firstLine="558"/>
        <w:jc w:val="both"/>
      </w:pPr>
      <w:r>
        <w:t>Опрос воспитателей и анализ данных, полученных на основе наблюдений по применению ими дистанционных технологий в образовательной деятельности, показал, что 80% педагогов испытывали существенные трудности, связанные с отсутствием необходимых компетенций для проведения  дистанционных занятий, так как ранее, в их педагогической деятельности такая форма обучения не практиковалась. Кроме того, существенно осложняла ситуацию низкая мотивация и нехватка времени родителей для занятий с детьми-дошкольниками.</w:t>
      </w:r>
    </w:p>
    <w:p w:rsidR="00A7628F" w:rsidRDefault="00A7628F" w:rsidP="0031317A">
      <w:pPr>
        <w:jc w:val="both"/>
      </w:pPr>
      <w:r>
        <w:t xml:space="preserve">На будущий год планируем предусмотреть обучение педагогов по тематическим дополнительным профессиональным программам, направленным на формирование /совершенствование </w:t>
      </w:r>
      <w:proofErr w:type="gramStart"/>
      <w:r>
        <w:t>ИКТ-компетенций</w:t>
      </w:r>
      <w:proofErr w:type="gramEnd"/>
      <w:r>
        <w:t xml:space="preserve">, повышение компьютерной грамотности для </w:t>
      </w:r>
      <w:r>
        <w:lastRenderedPageBreak/>
        <w:t>последующего обеспечения качества образовательной деятельности с применением дистанционных образовательных технологий.</w:t>
      </w:r>
    </w:p>
    <w:p w:rsidR="009B69B0" w:rsidRPr="009B69B0" w:rsidRDefault="009B69B0" w:rsidP="00C52B9E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9E3A7B" w:rsidRPr="009E3A7B" w:rsidRDefault="009E3A7B" w:rsidP="009E3A7B">
      <w:pPr>
        <w:jc w:val="both"/>
        <w:rPr>
          <w:b/>
        </w:rPr>
      </w:pPr>
      <w:r w:rsidRPr="002B01F0">
        <w:rPr>
          <w:b/>
        </w:rPr>
        <w:t>1.6</w:t>
      </w:r>
      <w:r>
        <w:t xml:space="preserve"> </w:t>
      </w:r>
      <w:r w:rsidRPr="009E3A7B">
        <w:rPr>
          <w:b/>
        </w:rPr>
        <w:t>Оценка учебно-методического и библиотечно-информационного обеспечения</w:t>
      </w:r>
    </w:p>
    <w:p w:rsidR="009E3A7B" w:rsidRDefault="009E3A7B" w:rsidP="009E3A7B">
      <w:pPr>
        <w:jc w:val="both"/>
      </w:pPr>
    </w:p>
    <w:p w:rsidR="009E3A7B" w:rsidRPr="009E3A7B" w:rsidRDefault="002B01F0" w:rsidP="009E3A7B">
      <w:pPr>
        <w:jc w:val="both"/>
      </w:pPr>
      <w:r>
        <w:t>В д</w:t>
      </w:r>
      <w:r w:rsidR="009E3A7B" w:rsidRPr="009E3A7B">
        <w:t>етском саду  библиотека является состав</w:t>
      </w:r>
      <w:r w:rsidR="00256099">
        <w:t>ной частью методической службы.</w:t>
      </w:r>
    </w:p>
    <w:p w:rsidR="009E3A7B" w:rsidRPr="009E3A7B" w:rsidRDefault="009E3A7B" w:rsidP="009E3A7B">
      <w:pPr>
        <w:jc w:val="both"/>
      </w:pPr>
      <w:r w:rsidRPr="009E3A7B"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  <w:r>
        <w:t xml:space="preserve"> В каждой возрастной группе имею</w:t>
      </w:r>
      <w:r w:rsidRPr="009E3A7B">
        <w:t xml:space="preserve">тся </w:t>
      </w:r>
      <w:r>
        <w:t>необходимые учебно-методические пособия, рекомендованные</w:t>
      </w:r>
      <w:r w:rsidRPr="009E3A7B">
        <w:t xml:space="preserve"> для планирования воспитательно-образовательной работы.</w:t>
      </w:r>
    </w:p>
    <w:p w:rsidR="009E3A7B" w:rsidRPr="009E3A7B" w:rsidRDefault="009E3A7B" w:rsidP="009E3A7B">
      <w:pPr>
        <w:jc w:val="both"/>
      </w:pPr>
      <w:r w:rsidRPr="009E3A7B"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</w:t>
      </w:r>
      <w:r w:rsidR="002B01F0">
        <w:t xml:space="preserve"> и самостоятельной </w:t>
      </w:r>
      <w:r w:rsidRPr="009E3A7B">
        <w:t xml:space="preserve">деятельности педагогов. </w:t>
      </w:r>
      <w:r w:rsidR="002B01F0">
        <w:t xml:space="preserve">Кабинет </w:t>
      </w:r>
      <w:r w:rsidRPr="009E3A7B">
        <w:t>достаточно оснащен техническим и компьютерным оборудованием.</w:t>
      </w:r>
    </w:p>
    <w:p w:rsidR="009E3A7B" w:rsidRPr="009E3A7B" w:rsidRDefault="009E3A7B" w:rsidP="009E3A7B">
      <w:pPr>
        <w:jc w:val="both"/>
      </w:pPr>
      <w:r w:rsidRPr="009E3A7B">
        <w:t>Информационное обеспечение Детского сада включает:</w:t>
      </w:r>
    </w:p>
    <w:p w:rsidR="009E3A7B" w:rsidRPr="009E3A7B" w:rsidRDefault="009E3A7B" w:rsidP="009E3A7B">
      <w:pPr>
        <w:jc w:val="both"/>
      </w:pPr>
      <w:r w:rsidRPr="009E3A7B">
        <w:t>•</w:t>
      </w:r>
      <w:r w:rsidRPr="009E3A7B">
        <w:tab/>
        <w:t>информационно-телекоммуникационное оборудование – в 20</w:t>
      </w:r>
      <w:r w:rsidR="0031317A">
        <w:t>20</w:t>
      </w:r>
      <w:r w:rsidRPr="009E3A7B">
        <w:t xml:space="preserve"> году пополнилось</w:t>
      </w:r>
      <w:r w:rsidR="0031317A">
        <w:t xml:space="preserve"> 2</w:t>
      </w:r>
      <w:r w:rsidR="002B01F0">
        <w:t xml:space="preserve">  компьютера</w:t>
      </w:r>
      <w:r w:rsidRPr="009E3A7B">
        <w:t>м</w:t>
      </w:r>
      <w:r w:rsidR="002B01F0">
        <w:t>и</w:t>
      </w:r>
      <w:r w:rsidR="0031317A">
        <w:t>, 2</w:t>
      </w:r>
      <w:r w:rsidRPr="009E3A7B">
        <w:t xml:space="preserve"> </w:t>
      </w:r>
      <w:r w:rsidR="002B01F0">
        <w:t>экранами</w:t>
      </w:r>
      <w:r w:rsidRPr="009E3A7B">
        <w:t xml:space="preserve">, </w:t>
      </w:r>
      <w:r w:rsidR="0031317A">
        <w:t>2</w:t>
      </w:r>
      <w:r w:rsidR="002B01F0">
        <w:t xml:space="preserve"> проектора</w:t>
      </w:r>
      <w:r w:rsidRPr="009E3A7B">
        <w:t>м</w:t>
      </w:r>
      <w:r w:rsidR="002B01F0">
        <w:t>и</w:t>
      </w:r>
      <w:r w:rsidRPr="009E3A7B">
        <w:t xml:space="preserve"> мультимедиа</w:t>
      </w:r>
      <w:r w:rsidR="0031317A">
        <w:t>.</w:t>
      </w:r>
    </w:p>
    <w:p w:rsidR="009E3A7B" w:rsidRPr="009E3A7B" w:rsidRDefault="009E3A7B" w:rsidP="009E3A7B">
      <w:pPr>
        <w:jc w:val="both"/>
      </w:pPr>
      <w:r w:rsidRPr="009E3A7B">
        <w:t>•</w:t>
      </w:r>
      <w:r w:rsidRPr="009E3A7B">
        <w:tab/>
        <w:t xml:space="preserve">программное обеспечение – позволяет работать с текстовыми редакторами, </w:t>
      </w:r>
      <w:proofErr w:type="spellStart"/>
      <w:r w:rsidRPr="009E3A7B">
        <w:t>интернет-ресурсами</w:t>
      </w:r>
      <w:proofErr w:type="spellEnd"/>
      <w:r w:rsidRPr="009E3A7B">
        <w:t>, фото-, видеоматериалами, графическими редакторами.</w:t>
      </w:r>
    </w:p>
    <w:p w:rsidR="00541AF2" w:rsidRDefault="002B01F0" w:rsidP="00F334B6">
      <w:pPr>
        <w:ind w:firstLine="708"/>
        <w:jc w:val="both"/>
      </w:pPr>
      <w:r>
        <w:t>В д</w:t>
      </w:r>
      <w:r w:rsidR="009E3A7B" w:rsidRPr="009E3A7B"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>
        <w:t xml:space="preserve"> </w:t>
      </w:r>
      <w:r w:rsidR="00541AF2">
        <w:t xml:space="preserve">Но, режим работы в дистанционном формате показал </w:t>
      </w:r>
      <w:r w:rsidR="00B17DF2">
        <w:t>дефицит</w:t>
      </w:r>
      <w:r w:rsidR="00541AF2">
        <w:t xml:space="preserve"> необходимых комплектов заданий для работы с детьми и адаптированных инструкций для родителей по выполнению этих заданий</w:t>
      </w:r>
      <w:r w:rsidR="00B17DF2">
        <w:t>.</w:t>
      </w:r>
      <w:r w:rsidR="00541AF2">
        <w:t xml:space="preserve"> </w:t>
      </w:r>
      <w:r w:rsidR="00944B91">
        <w:t>В связи с чем, в будущем году следует пополнить библиотечный фонд комплектами заданий по всем образовательным областям для подготовки педагогов к проведению занятий онлайн, а также определить электронный ресурс для размещения обучающих материалов, инструкций, методических рекомендаций и т.д.</w:t>
      </w:r>
    </w:p>
    <w:p w:rsidR="00E158B9" w:rsidRDefault="00E158B9" w:rsidP="00F334B6">
      <w:pPr>
        <w:ind w:firstLine="708"/>
        <w:jc w:val="both"/>
      </w:pPr>
    </w:p>
    <w:p w:rsidR="00541AF2" w:rsidRDefault="00541AF2" w:rsidP="00541AF2">
      <w:pPr>
        <w:jc w:val="both"/>
      </w:pPr>
    </w:p>
    <w:p w:rsidR="009E3A7B" w:rsidRPr="002B01F0" w:rsidRDefault="00B17DF2" w:rsidP="00541AF2">
      <w:pPr>
        <w:jc w:val="both"/>
        <w:rPr>
          <w:b/>
        </w:rPr>
      </w:pPr>
      <w:r>
        <w:rPr>
          <w:b/>
        </w:rPr>
        <w:t xml:space="preserve">1.7 </w:t>
      </w:r>
      <w:r w:rsidR="009E3A7B" w:rsidRPr="002B01F0">
        <w:rPr>
          <w:b/>
        </w:rPr>
        <w:t>Оценка материально-технической базы</w:t>
      </w:r>
    </w:p>
    <w:p w:rsidR="002B01F0" w:rsidRPr="002B01F0" w:rsidRDefault="002B01F0" w:rsidP="002B01F0">
      <w:pPr>
        <w:jc w:val="both"/>
        <w:rPr>
          <w:b/>
        </w:rPr>
      </w:pPr>
    </w:p>
    <w:p w:rsidR="009E3A7B" w:rsidRPr="009E3A7B" w:rsidRDefault="009E3A7B" w:rsidP="009E3A7B">
      <w:pPr>
        <w:jc w:val="both"/>
      </w:pPr>
      <w:r w:rsidRPr="009E3A7B">
        <w:t>В Детском саду сформирована материально-техническая база для реализации образовательных программ, жизнео</w:t>
      </w:r>
      <w:r w:rsidR="00FD6089">
        <w:t>беспечения и развития детей. В д</w:t>
      </w:r>
      <w:r w:rsidRPr="009E3A7B">
        <w:t>етском саду оборудованы помещения:</w:t>
      </w:r>
    </w:p>
    <w:p w:rsidR="00256099" w:rsidRPr="000A13E9" w:rsidRDefault="00256099" w:rsidP="00256099">
      <w:pPr>
        <w:numPr>
          <w:ilvl w:val="0"/>
          <w:numId w:val="24"/>
        </w:numPr>
        <w:jc w:val="both"/>
      </w:pPr>
      <w:r w:rsidRPr="000A13E9">
        <w:t>Кабинет заведующей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Методический кабинет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Кабинет педагога -  психолога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Кабинет учителя -  логопеда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Медицинский кабинет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Изолятор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Процедурный кабинет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Спортивный зал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Музыкальный  зал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Бухгалтерия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Пищеблок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>Кабинет АХР</w:t>
      </w:r>
    </w:p>
    <w:p w:rsidR="00256099" w:rsidRPr="000A13E9" w:rsidRDefault="00256099" w:rsidP="00256099">
      <w:pPr>
        <w:numPr>
          <w:ilvl w:val="0"/>
          <w:numId w:val="24"/>
        </w:numPr>
      </w:pPr>
      <w:r w:rsidRPr="000A13E9">
        <w:t xml:space="preserve">Помещения, обеспечивающие быт. </w:t>
      </w:r>
    </w:p>
    <w:p w:rsidR="009E3A7B" w:rsidRPr="009E3A7B" w:rsidRDefault="009E3A7B" w:rsidP="00256099">
      <w:pPr>
        <w:jc w:val="both"/>
      </w:pPr>
      <w:r w:rsidRPr="009E3A7B"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94C29" w:rsidRPr="009E3A7B" w:rsidRDefault="009E3A7B" w:rsidP="009E3A7B">
      <w:pPr>
        <w:jc w:val="both"/>
      </w:pPr>
      <w:r w:rsidRPr="009E3A7B">
        <w:t>Мат</w:t>
      </w:r>
      <w:r w:rsidR="00256099">
        <w:t>ериально-техническое состояние д</w:t>
      </w:r>
      <w:r w:rsidRPr="009E3A7B">
        <w:t xml:space="preserve">етского сада и территории соответствует действующим санитарно-эпидемиологическим требованиям к устройству, содержанию и организации режима </w:t>
      </w:r>
      <w:r w:rsidRPr="009E3A7B">
        <w:lastRenderedPageBreak/>
        <w:t>работы в дошкольных организациях, правилам пожарной безопасности, требованиям охраны труда.</w:t>
      </w:r>
    </w:p>
    <w:p w:rsidR="00D94C29" w:rsidRPr="000A13E9" w:rsidRDefault="00D94C29" w:rsidP="000A13E9">
      <w:pPr>
        <w:jc w:val="both"/>
        <w:rPr>
          <w:b/>
        </w:rPr>
      </w:pPr>
    </w:p>
    <w:p w:rsidR="00256099" w:rsidRDefault="00256099" w:rsidP="00256099">
      <w:pPr>
        <w:jc w:val="both"/>
      </w:pPr>
      <w:r w:rsidRPr="00256099">
        <w:rPr>
          <w:b/>
        </w:rPr>
        <w:t>Вывод:</w:t>
      </w:r>
      <w:r>
        <w:t xml:space="preserve"> Анализ показателей указывает на то, что детский сад имеет достаточную инфраструктуру, которая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>.</w:t>
      </w:r>
    </w:p>
    <w:p w:rsidR="00D94C29" w:rsidRDefault="00256099" w:rsidP="00256099">
      <w:pPr>
        <w:jc w:val="both"/>
      </w:pPr>
      <w:r>
        <w:t>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p w:rsidR="00256099" w:rsidRPr="000A13E9" w:rsidRDefault="00256099" w:rsidP="00256099">
      <w:pPr>
        <w:jc w:val="both"/>
      </w:pPr>
    </w:p>
    <w:tbl>
      <w:tblPr>
        <w:tblStyle w:val="2"/>
        <w:tblW w:w="98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52"/>
      </w:tblGrid>
      <w:tr w:rsidR="00DE468A" w:rsidRPr="000A13E9" w:rsidTr="00DE468A">
        <w:trPr>
          <w:jc w:val="center"/>
        </w:trPr>
        <w:tc>
          <w:tcPr>
            <w:tcW w:w="4928" w:type="dxa"/>
            <w:hideMark/>
          </w:tcPr>
          <w:p w:rsidR="00DE468A" w:rsidRPr="000A13E9" w:rsidRDefault="00DE468A" w:rsidP="00256099">
            <w:pPr>
              <w:rPr>
                <w:rFonts w:eastAsia="Calibri"/>
              </w:rPr>
            </w:pPr>
            <w:r w:rsidRPr="000A13E9">
              <w:t xml:space="preserve"> </w:t>
            </w:r>
            <w:r w:rsidR="00256099">
              <w:t>З</w:t>
            </w:r>
            <w:r w:rsidRPr="000A13E9">
              <w:rPr>
                <w:rFonts w:eastAsia="Calibri"/>
              </w:rPr>
              <w:t>аведующий МДОУ «Детский сад  № 100»:</w:t>
            </w:r>
          </w:p>
        </w:tc>
        <w:tc>
          <w:tcPr>
            <w:tcW w:w="4952" w:type="dxa"/>
            <w:hideMark/>
          </w:tcPr>
          <w:p w:rsidR="00DE468A" w:rsidRPr="000A13E9" w:rsidRDefault="00DE468A" w:rsidP="000A13E9">
            <w:pPr>
              <w:rPr>
                <w:rFonts w:eastAsia="Calibri"/>
              </w:rPr>
            </w:pPr>
            <w:r w:rsidRPr="000A13E9">
              <w:rPr>
                <w:rFonts w:eastAsia="Calibri"/>
              </w:rPr>
              <w:t>_________________   И.В. Дуплова</w:t>
            </w:r>
          </w:p>
          <w:p w:rsidR="00DE468A" w:rsidRPr="000A13E9" w:rsidRDefault="00C52B9E" w:rsidP="000A13E9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 xml:space="preserve">               </w:t>
            </w:r>
            <w:r w:rsidR="00DE468A" w:rsidRPr="000A13E9">
              <w:rPr>
                <w:rFonts w:eastAsia="Calibri"/>
                <w:vertAlign w:val="superscript"/>
              </w:rPr>
              <w:t>подпись</w:t>
            </w:r>
          </w:p>
        </w:tc>
      </w:tr>
    </w:tbl>
    <w:p w:rsidR="00DE468A" w:rsidRPr="000A13E9" w:rsidRDefault="00DE468A" w:rsidP="00C52B9E">
      <w:pPr>
        <w:rPr>
          <w:rFonts w:eastAsia="Calibri"/>
          <w:lang w:eastAsia="en-US"/>
        </w:rPr>
      </w:pPr>
    </w:p>
    <w:sectPr w:rsidR="00DE468A" w:rsidRPr="000A13E9" w:rsidSect="00006F9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mso6B7"/>
      </v:shape>
    </w:pict>
  </w:numPicBullet>
  <w:abstractNum w:abstractNumId="0">
    <w:nsid w:val="035A4431"/>
    <w:multiLevelType w:val="hybridMultilevel"/>
    <w:tmpl w:val="A1B4E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734C9"/>
    <w:multiLevelType w:val="hybridMultilevel"/>
    <w:tmpl w:val="5CE073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563D7"/>
    <w:multiLevelType w:val="hybridMultilevel"/>
    <w:tmpl w:val="D58ABB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0E78"/>
    <w:multiLevelType w:val="hybridMultilevel"/>
    <w:tmpl w:val="7C8685F0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3A662A"/>
    <w:multiLevelType w:val="hybridMultilevel"/>
    <w:tmpl w:val="6222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133CA"/>
    <w:multiLevelType w:val="hybridMultilevel"/>
    <w:tmpl w:val="FF4A7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367F8"/>
    <w:multiLevelType w:val="multilevel"/>
    <w:tmpl w:val="DF0E9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06319A"/>
    <w:multiLevelType w:val="hybridMultilevel"/>
    <w:tmpl w:val="3B127BC2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8">
    <w:nsid w:val="1E780D51"/>
    <w:multiLevelType w:val="multilevel"/>
    <w:tmpl w:val="20ACED20"/>
    <w:lvl w:ilvl="0">
      <w:start w:val="1"/>
      <w:numFmt w:val="upperRoman"/>
      <w:lvlText w:val="%1."/>
      <w:lvlJc w:val="right"/>
      <w:pPr>
        <w:ind w:left="129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1800"/>
      </w:pPr>
      <w:rPr>
        <w:rFonts w:hint="default"/>
      </w:rPr>
    </w:lvl>
  </w:abstractNum>
  <w:abstractNum w:abstractNumId="9">
    <w:nsid w:val="20DB351C"/>
    <w:multiLevelType w:val="hybridMultilevel"/>
    <w:tmpl w:val="88A48666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952BBF"/>
    <w:multiLevelType w:val="hybridMultilevel"/>
    <w:tmpl w:val="E822E24E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943B89"/>
    <w:multiLevelType w:val="hybridMultilevel"/>
    <w:tmpl w:val="639276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80159"/>
    <w:multiLevelType w:val="hybridMultilevel"/>
    <w:tmpl w:val="C798B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0DD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A374E"/>
    <w:multiLevelType w:val="hybridMultilevel"/>
    <w:tmpl w:val="D8F277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C77E3"/>
    <w:multiLevelType w:val="hybridMultilevel"/>
    <w:tmpl w:val="2C32D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CC391C"/>
    <w:multiLevelType w:val="hybridMultilevel"/>
    <w:tmpl w:val="65944118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0B01BB"/>
    <w:multiLevelType w:val="hybridMultilevel"/>
    <w:tmpl w:val="2872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874A3"/>
    <w:multiLevelType w:val="hybridMultilevel"/>
    <w:tmpl w:val="8EB05E0C"/>
    <w:lvl w:ilvl="0" w:tplc="08783C9C">
      <w:start w:val="4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C4E76"/>
    <w:multiLevelType w:val="hybridMultilevel"/>
    <w:tmpl w:val="B7D87BC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293EC0"/>
    <w:multiLevelType w:val="hybridMultilevel"/>
    <w:tmpl w:val="F69425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309D3"/>
    <w:multiLevelType w:val="hybridMultilevel"/>
    <w:tmpl w:val="28EC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13540"/>
    <w:multiLevelType w:val="hybridMultilevel"/>
    <w:tmpl w:val="3168ED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111851"/>
    <w:multiLevelType w:val="hybridMultilevel"/>
    <w:tmpl w:val="18F272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60459"/>
    <w:multiLevelType w:val="hybridMultilevel"/>
    <w:tmpl w:val="BA7E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E15EC"/>
    <w:multiLevelType w:val="hybridMultilevel"/>
    <w:tmpl w:val="7FB8134A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7C2891"/>
    <w:multiLevelType w:val="hybridMultilevel"/>
    <w:tmpl w:val="F084B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D117B4"/>
    <w:multiLevelType w:val="hybridMultilevel"/>
    <w:tmpl w:val="50DC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B5362"/>
    <w:multiLevelType w:val="hybridMultilevel"/>
    <w:tmpl w:val="D158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360D7"/>
    <w:multiLevelType w:val="hybridMultilevel"/>
    <w:tmpl w:val="03EE1D22"/>
    <w:lvl w:ilvl="0" w:tplc="B052C44A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6288A"/>
    <w:multiLevelType w:val="hybridMultilevel"/>
    <w:tmpl w:val="DBA6EA16"/>
    <w:lvl w:ilvl="0" w:tplc="04190007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>
    <w:nsid w:val="7A99024D"/>
    <w:multiLevelType w:val="hybridMultilevel"/>
    <w:tmpl w:val="D4D0BB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27F8B"/>
    <w:multiLevelType w:val="hybridMultilevel"/>
    <w:tmpl w:val="75DACA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4"/>
  </w:num>
  <w:num w:numId="5">
    <w:abstractNumId w:val="10"/>
  </w:num>
  <w:num w:numId="6">
    <w:abstractNumId w:val="28"/>
  </w:num>
  <w:num w:numId="7">
    <w:abstractNumId w:val="9"/>
  </w:num>
  <w:num w:numId="8">
    <w:abstractNumId w:val="7"/>
  </w:num>
  <w:num w:numId="9">
    <w:abstractNumId w:val="25"/>
  </w:num>
  <w:num w:numId="10">
    <w:abstractNumId w:val="14"/>
  </w:num>
  <w:num w:numId="11">
    <w:abstractNumId w:val="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0"/>
  </w:num>
  <w:num w:numId="16">
    <w:abstractNumId w:val="11"/>
  </w:num>
  <w:num w:numId="17">
    <w:abstractNumId w:val="22"/>
  </w:num>
  <w:num w:numId="18">
    <w:abstractNumId w:val="31"/>
  </w:num>
  <w:num w:numId="19">
    <w:abstractNumId w:val="13"/>
  </w:num>
  <w:num w:numId="20">
    <w:abstractNumId w:val="2"/>
  </w:num>
  <w:num w:numId="21">
    <w:abstractNumId w:val="29"/>
  </w:num>
  <w:num w:numId="22">
    <w:abstractNumId w:val="19"/>
  </w:num>
  <w:num w:numId="23">
    <w:abstractNumId w:val="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</w:num>
  <w:num w:numId="28">
    <w:abstractNumId w:val="23"/>
  </w:num>
  <w:num w:numId="29">
    <w:abstractNumId w:val="4"/>
  </w:num>
  <w:num w:numId="30">
    <w:abstractNumId w:val="27"/>
  </w:num>
  <w:num w:numId="31">
    <w:abstractNumId w:val="6"/>
  </w:num>
  <w:num w:numId="32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D5"/>
    <w:rsid w:val="000003FA"/>
    <w:rsid w:val="00006F9F"/>
    <w:rsid w:val="0006339A"/>
    <w:rsid w:val="000859B6"/>
    <w:rsid w:val="00086739"/>
    <w:rsid w:val="00090EA8"/>
    <w:rsid w:val="00096FD4"/>
    <w:rsid w:val="000A13E9"/>
    <w:rsid w:val="000A51DD"/>
    <w:rsid w:val="000B537A"/>
    <w:rsid w:val="000D0DB6"/>
    <w:rsid w:val="000D34FB"/>
    <w:rsid w:val="000E1AFD"/>
    <w:rsid w:val="000E5BAF"/>
    <w:rsid w:val="000E6CFA"/>
    <w:rsid w:val="0010542C"/>
    <w:rsid w:val="00116F74"/>
    <w:rsid w:val="00130EE4"/>
    <w:rsid w:val="00137AEE"/>
    <w:rsid w:val="00151B62"/>
    <w:rsid w:val="00172458"/>
    <w:rsid w:val="00176606"/>
    <w:rsid w:val="00177308"/>
    <w:rsid w:val="00187B60"/>
    <w:rsid w:val="001A2ABA"/>
    <w:rsid w:val="001B168A"/>
    <w:rsid w:val="001B6339"/>
    <w:rsid w:val="001B7470"/>
    <w:rsid w:val="001D1AE4"/>
    <w:rsid w:val="001D2E24"/>
    <w:rsid w:val="001F6B80"/>
    <w:rsid w:val="00256099"/>
    <w:rsid w:val="0025737F"/>
    <w:rsid w:val="002B01F0"/>
    <w:rsid w:val="002B7973"/>
    <w:rsid w:val="002E1CDB"/>
    <w:rsid w:val="0030172A"/>
    <w:rsid w:val="00303A24"/>
    <w:rsid w:val="0030542A"/>
    <w:rsid w:val="0030638D"/>
    <w:rsid w:val="0031317A"/>
    <w:rsid w:val="0034529F"/>
    <w:rsid w:val="0035553A"/>
    <w:rsid w:val="00355B28"/>
    <w:rsid w:val="00357048"/>
    <w:rsid w:val="0036381B"/>
    <w:rsid w:val="0036580E"/>
    <w:rsid w:val="0037480E"/>
    <w:rsid w:val="00394F21"/>
    <w:rsid w:val="003D01C9"/>
    <w:rsid w:val="003D3503"/>
    <w:rsid w:val="003D63DE"/>
    <w:rsid w:val="003E3F38"/>
    <w:rsid w:val="003F5E53"/>
    <w:rsid w:val="00410B6B"/>
    <w:rsid w:val="00415AFF"/>
    <w:rsid w:val="0048481E"/>
    <w:rsid w:val="004A40D5"/>
    <w:rsid w:val="004C2FD6"/>
    <w:rsid w:val="004D17B8"/>
    <w:rsid w:val="004F207B"/>
    <w:rsid w:val="004F3A19"/>
    <w:rsid w:val="004F431A"/>
    <w:rsid w:val="00513428"/>
    <w:rsid w:val="00541AF2"/>
    <w:rsid w:val="00544CB2"/>
    <w:rsid w:val="00545E6E"/>
    <w:rsid w:val="00550C76"/>
    <w:rsid w:val="00582D19"/>
    <w:rsid w:val="0058561C"/>
    <w:rsid w:val="00591BDB"/>
    <w:rsid w:val="005B1766"/>
    <w:rsid w:val="005C542C"/>
    <w:rsid w:val="005C64D0"/>
    <w:rsid w:val="005D001C"/>
    <w:rsid w:val="006109A7"/>
    <w:rsid w:val="00622404"/>
    <w:rsid w:val="00623D5B"/>
    <w:rsid w:val="006325A8"/>
    <w:rsid w:val="00643595"/>
    <w:rsid w:val="0064432C"/>
    <w:rsid w:val="00645B47"/>
    <w:rsid w:val="00655144"/>
    <w:rsid w:val="00655166"/>
    <w:rsid w:val="00665A68"/>
    <w:rsid w:val="00690108"/>
    <w:rsid w:val="006B4CB8"/>
    <w:rsid w:val="006C50F4"/>
    <w:rsid w:val="007015CA"/>
    <w:rsid w:val="0075058B"/>
    <w:rsid w:val="0077267A"/>
    <w:rsid w:val="00777252"/>
    <w:rsid w:val="00796B1B"/>
    <w:rsid w:val="007B322A"/>
    <w:rsid w:val="007E7045"/>
    <w:rsid w:val="007F5B75"/>
    <w:rsid w:val="00803FF8"/>
    <w:rsid w:val="00814063"/>
    <w:rsid w:val="0082177B"/>
    <w:rsid w:val="00840914"/>
    <w:rsid w:val="008442F8"/>
    <w:rsid w:val="00854BF5"/>
    <w:rsid w:val="008645AF"/>
    <w:rsid w:val="008A3D85"/>
    <w:rsid w:val="008B76A9"/>
    <w:rsid w:val="008E1658"/>
    <w:rsid w:val="008E7494"/>
    <w:rsid w:val="0090013D"/>
    <w:rsid w:val="00900CC4"/>
    <w:rsid w:val="00944B91"/>
    <w:rsid w:val="00955101"/>
    <w:rsid w:val="009671C4"/>
    <w:rsid w:val="0099082F"/>
    <w:rsid w:val="00994314"/>
    <w:rsid w:val="009A3ADB"/>
    <w:rsid w:val="009A3AED"/>
    <w:rsid w:val="009B1532"/>
    <w:rsid w:val="009B69B0"/>
    <w:rsid w:val="009C7896"/>
    <w:rsid w:val="009D192F"/>
    <w:rsid w:val="009E3A7B"/>
    <w:rsid w:val="00A039EA"/>
    <w:rsid w:val="00A226E3"/>
    <w:rsid w:val="00A56C70"/>
    <w:rsid w:val="00A630DF"/>
    <w:rsid w:val="00A7628F"/>
    <w:rsid w:val="00AA4230"/>
    <w:rsid w:val="00AA68EC"/>
    <w:rsid w:val="00AB4AD6"/>
    <w:rsid w:val="00AC24D7"/>
    <w:rsid w:val="00AC4880"/>
    <w:rsid w:val="00AC7B58"/>
    <w:rsid w:val="00AF0067"/>
    <w:rsid w:val="00AF07D7"/>
    <w:rsid w:val="00AF0F07"/>
    <w:rsid w:val="00AF4C50"/>
    <w:rsid w:val="00B1187A"/>
    <w:rsid w:val="00B13F4A"/>
    <w:rsid w:val="00B17DF2"/>
    <w:rsid w:val="00B60150"/>
    <w:rsid w:val="00B9208A"/>
    <w:rsid w:val="00BA16CB"/>
    <w:rsid w:val="00BB0AF9"/>
    <w:rsid w:val="00BC05E8"/>
    <w:rsid w:val="00BC532B"/>
    <w:rsid w:val="00BE3C96"/>
    <w:rsid w:val="00BF57D0"/>
    <w:rsid w:val="00BF73E4"/>
    <w:rsid w:val="00C22A92"/>
    <w:rsid w:val="00C52B9E"/>
    <w:rsid w:val="00C65022"/>
    <w:rsid w:val="00C713A9"/>
    <w:rsid w:val="00CC04A2"/>
    <w:rsid w:val="00CC7675"/>
    <w:rsid w:val="00CD1A9B"/>
    <w:rsid w:val="00CE0911"/>
    <w:rsid w:val="00CF5F4C"/>
    <w:rsid w:val="00D029AC"/>
    <w:rsid w:val="00D130DD"/>
    <w:rsid w:val="00D44AA8"/>
    <w:rsid w:val="00D54312"/>
    <w:rsid w:val="00D7057E"/>
    <w:rsid w:val="00D76F0B"/>
    <w:rsid w:val="00D92031"/>
    <w:rsid w:val="00D94C29"/>
    <w:rsid w:val="00DA70AF"/>
    <w:rsid w:val="00DE222B"/>
    <w:rsid w:val="00DE468A"/>
    <w:rsid w:val="00DE5AED"/>
    <w:rsid w:val="00E1038C"/>
    <w:rsid w:val="00E158B9"/>
    <w:rsid w:val="00E2137D"/>
    <w:rsid w:val="00E7295B"/>
    <w:rsid w:val="00E961BD"/>
    <w:rsid w:val="00EB0705"/>
    <w:rsid w:val="00EB5518"/>
    <w:rsid w:val="00EB692B"/>
    <w:rsid w:val="00ED38B0"/>
    <w:rsid w:val="00F2139C"/>
    <w:rsid w:val="00F21BAB"/>
    <w:rsid w:val="00F26320"/>
    <w:rsid w:val="00F334B6"/>
    <w:rsid w:val="00F61A5E"/>
    <w:rsid w:val="00F652B0"/>
    <w:rsid w:val="00F831FF"/>
    <w:rsid w:val="00F91F09"/>
    <w:rsid w:val="00FA3003"/>
    <w:rsid w:val="00FC0F5C"/>
    <w:rsid w:val="00FC1363"/>
    <w:rsid w:val="00FD6089"/>
    <w:rsid w:val="00FF1B6C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A40D5"/>
    <w:pPr>
      <w:jc w:val="center"/>
    </w:pPr>
    <w:rPr>
      <w:b/>
      <w:szCs w:val="20"/>
    </w:rPr>
  </w:style>
  <w:style w:type="paragraph" w:styleId="a4">
    <w:name w:val="Body Text"/>
    <w:basedOn w:val="a"/>
    <w:link w:val="a5"/>
    <w:semiHidden/>
    <w:rsid w:val="004A40D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4A40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4A40D5"/>
    <w:rPr>
      <w:sz w:val="1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A40D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4A40D5"/>
    <w:pPr>
      <w:ind w:left="720"/>
      <w:contextualSpacing/>
    </w:pPr>
  </w:style>
  <w:style w:type="paragraph" w:styleId="a9">
    <w:name w:val="Title"/>
    <w:basedOn w:val="a"/>
    <w:link w:val="aa"/>
    <w:qFormat/>
    <w:rsid w:val="004A40D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4A40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4848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8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E468A"/>
  </w:style>
  <w:style w:type="paragraph" w:styleId="ac">
    <w:name w:val="Balloon Text"/>
    <w:basedOn w:val="a"/>
    <w:link w:val="ad"/>
    <w:uiPriority w:val="99"/>
    <w:semiHidden/>
    <w:unhideWhenUsed/>
    <w:rsid w:val="00DE468A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E468A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E46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DE468A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E46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DE468A"/>
    <w:rPr>
      <w:sz w:val="22"/>
      <w:szCs w:val="22"/>
      <w:lang w:eastAsia="en-US"/>
    </w:rPr>
  </w:style>
  <w:style w:type="paragraph" w:customStyle="1" w:styleId="Default">
    <w:name w:val="Default"/>
    <w:rsid w:val="00DE46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DE468A"/>
  </w:style>
  <w:style w:type="paragraph" w:styleId="af2">
    <w:name w:val="Normal (Web)"/>
    <w:basedOn w:val="a"/>
    <w:uiPriority w:val="99"/>
    <w:unhideWhenUsed/>
    <w:rsid w:val="00DE468A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DE468A"/>
  </w:style>
  <w:style w:type="table" w:customStyle="1" w:styleId="21">
    <w:name w:val="Сетка таблицы21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9B69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0A13E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D130D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0">
    <w:name w:val="c10"/>
    <w:basedOn w:val="a"/>
    <w:rsid w:val="00AC24D7"/>
    <w:pPr>
      <w:spacing w:before="100" w:beforeAutospacing="1" w:after="100" w:afterAutospacing="1"/>
    </w:pPr>
  </w:style>
  <w:style w:type="character" w:customStyle="1" w:styleId="c25">
    <w:name w:val="c25"/>
    <w:basedOn w:val="a0"/>
    <w:rsid w:val="00AC24D7"/>
  </w:style>
  <w:style w:type="character" w:customStyle="1" w:styleId="c24">
    <w:name w:val="c24"/>
    <w:basedOn w:val="a0"/>
    <w:rsid w:val="00AC2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A40D5"/>
    <w:pPr>
      <w:jc w:val="center"/>
    </w:pPr>
    <w:rPr>
      <w:b/>
      <w:szCs w:val="20"/>
    </w:rPr>
  </w:style>
  <w:style w:type="paragraph" w:styleId="a4">
    <w:name w:val="Body Text"/>
    <w:basedOn w:val="a"/>
    <w:link w:val="a5"/>
    <w:semiHidden/>
    <w:rsid w:val="004A40D5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4A40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4A40D5"/>
    <w:rPr>
      <w:sz w:val="1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A40D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4A40D5"/>
    <w:pPr>
      <w:ind w:left="720"/>
      <w:contextualSpacing/>
    </w:pPr>
  </w:style>
  <w:style w:type="paragraph" w:styleId="a9">
    <w:name w:val="Title"/>
    <w:basedOn w:val="a"/>
    <w:link w:val="aa"/>
    <w:qFormat/>
    <w:rsid w:val="004A40D5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4A40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48481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8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E468A"/>
  </w:style>
  <w:style w:type="paragraph" w:styleId="ac">
    <w:name w:val="Balloon Text"/>
    <w:basedOn w:val="a"/>
    <w:link w:val="ad"/>
    <w:uiPriority w:val="99"/>
    <w:semiHidden/>
    <w:unhideWhenUsed/>
    <w:rsid w:val="00DE468A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E468A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E46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DE468A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E468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DE468A"/>
    <w:rPr>
      <w:sz w:val="22"/>
      <w:szCs w:val="22"/>
      <w:lang w:eastAsia="en-US"/>
    </w:rPr>
  </w:style>
  <w:style w:type="paragraph" w:customStyle="1" w:styleId="Default">
    <w:name w:val="Default"/>
    <w:rsid w:val="00DE46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1">
    <w:name w:val="Нет списка11"/>
    <w:next w:val="a2"/>
    <w:uiPriority w:val="99"/>
    <w:semiHidden/>
    <w:unhideWhenUsed/>
    <w:rsid w:val="00DE468A"/>
  </w:style>
  <w:style w:type="paragraph" w:styleId="af2">
    <w:name w:val="Normal (Web)"/>
    <w:basedOn w:val="a"/>
    <w:uiPriority w:val="99"/>
    <w:unhideWhenUsed/>
    <w:rsid w:val="00DE468A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DE468A"/>
  </w:style>
  <w:style w:type="table" w:customStyle="1" w:styleId="21">
    <w:name w:val="Сетка таблицы21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DE46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9B69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0A13E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D130D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0">
    <w:name w:val="c10"/>
    <w:basedOn w:val="a"/>
    <w:rsid w:val="00AC24D7"/>
    <w:pPr>
      <w:spacing w:before="100" w:beforeAutospacing="1" w:after="100" w:afterAutospacing="1"/>
    </w:pPr>
  </w:style>
  <w:style w:type="character" w:customStyle="1" w:styleId="c25">
    <w:name w:val="c25"/>
    <w:basedOn w:val="a0"/>
    <w:rsid w:val="00AC24D7"/>
  </w:style>
  <w:style w:type="character" w:customStyle="1" w:styleId="c24">
    <w:name w:val="c24"/>
    <w:basedOn w:val="a0"/>
    <w:rsid w:val="00AC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Лист1!$B$3:$B$5</c:f>
              <c:numCache>
                <c:formatCode>0%</c:formatCode>
                <c:ptCount val="3"/>
                <c:pt idx="0">
                  <c:v>0.39</c:v>
                </c:pt>
                <c:pt idx="1">
                  <c:v>0.57999999999999996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группа № 3</c:v>
                </c:pt>
                <c:pt idx="1">
                  <c:v>группа № 5</c:v>
                </c:pt>
                <c:pt idx="2">
                  <c:v>группа № 8</c:v>
                </c:pt>
                <c:pt idx="3">
                  <c:v>группа № 9</c:v>
                </c:pt>
                <c:pt idx="4">
                  <c:v>группа № 6</c:v>
                </c:pt>
                <c:pt idx="5">
                  <c:v>группа № 7</c:v>
                </c:pt>
                <c:pt idx="6">
                  <c:v>группа № 10</c:v>
                </c:pt>
                <c:pt idx="7">
                  <c:v>группа № 11</c:v>
                </c:pt>
                <c:pt idx="8">
                  <c:v>группа № 12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0.04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группа № 3</c:v>
                </c:pt>
                <c:pt idx="1">
                  <c:v>группа № 5</c:v>
                </c:pt>
                <c:pt idx="2">
                  <c:v>группа № 8</c:v>
                </c:pt>
                <c:pt idx="3">
                  <c:v>группа № 9</c:v>
                </c:pt>
                <c:pt idx="4">
                  <c:v>группа № 6</c:v>
                </c:pt>
                <c:pt idx="5">
                  <c:v>группа № 7</c:v>
                </c:pt>
                <c:pt idx="6">
                  <c:v>группа № 10</c:v>
                </c:pt>
                <c:pt idx="7">
                  <c:v>группа № 11</c:v>
                </c:pt>
                <c:pt idx="8">
                  <c:v>группа № 12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0.27</c:v>
                </c:pt>
                <c:pt idx="1">
                  <c:v>0.19</c:v>
                </c:pt>
                <c:pt idx="2">
                  <c:v>0.23</c:v>
                </c:pt>
                <c:pt idx="3">
                  <c:v>0.23</c:v>
                </c:pt>
                <c:pt idx="4">
                  <c:v>0.28999999999999998</c:v>
                </c:pt>
                <c:pt idx="5">
                  <c:v>0.23</c:v>
                </c:pt>
                <c:pt idx="6">
                  <c:v>0.33</c:v>
                </c:pt>
                <c:pt idx="7">
                  <c:v>0.27</c:v>
                </c:pt>
                <c:pt idx="8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группа № 3</c:v>
                </c:pt>
                <c:pt idx="1">
                  <c:v>группа № 5</c:v>
                </c:pt>
                <c:pt idx="2">
                  <c:v>группа № 8</c:v>
                </c:pt>
                <c:pt idx="3">
                  <c:v>группа № 9</c:v>
                </c:pt>
                <c:pt idx="4">
                  <c:v>группа № 6</c:v>
                </c:pt>
                <c:pt idx="5">
                  <c:v>группа № 7</c:v>
                </c:pt>
                <c:pt idx="6">
                  <c:v>группа № 10</c:v>
                </c:pt>
                <c:pt idx="7">
                  <c:v>группа № 11</c:v>
                </c:pt>
                <c:pt idx="8">
                  <c:v>группа № 12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0.69</c:v>
                </c:pt>
                <c:pt idx="1">
                  <c:v>0.81</c:v>
                </c:pt>
                <c:pt idx="2">
                  <c:v>0.77</c:v>
                </c:pt>
                <c:pt idx="3">
                  <c:v>0.77</c:v>
                </c:pt>
                <c:pt idx="4">
                  <c:v>0.71</c:v>
                </c:pt>
                <c:pt idx="5">
                  <c:v>0.77</c:v>
                </c:pt>
                <c:pt idx="6">
                  <c:v>0.67</c:v>
                </c:pt>
                <c:pt idx="7">
                  <c:v>0.73</c:v>
                </c:pt>
                <c:pt idx="8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539200"/>
        <c:axId val="263705664"/>
      </c:barChart>
      <c:catAx>
        <c:axId val="22353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63705664"/>
        <c:crosses val="autoZero"/>
        <c:auto val="1"/>
        <c:lblAlgn val="ctr"/>
        <c:lblOffset val="100"/>
        <c:noMultiLvlLbl val="0"/>
      </c:catAx>
      <c:valAx>
        <c:axId val="263705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353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D6A6-0CE5-4FAA-9162-409F339C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5439</Words>
  <Characters>31007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Дуплова</dc:creator>
  <cp:lastModifiedBy>HP</cp:lastModifiedBy>
  <cp:revision>4</cp:revision>
  <cp:lastPrinted>2021-04-19T08:54:00Z</cp:lastPrinted>
  <dcterms:created xsi:type="dcterms:W3CDTF">2021-04-19T12:06:00Z</dcterms:created>
  <dcterms:modified xsi:type="dcterms:W3CDTF">2021-04-19T12:18:00Z</dcterms:modified>
</cp:coreProperties>
</file>