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B0" w:rsidRPr="00CE1458" w:rsidRDefault="000C3AB0" w:rsidP="000C3AB0">
      <w:pPr>
        <w:rPr>
          <w:rFonts w:ascii="Times New Roman" w:hAnsi="Times New Roman" w:cs="Times New Roman"/>
          <w:sz w:val="28"/>
          <w:szCs w:val="28"/>
        </w:rPr>
      </w:pPr>
      <w:bookmarkStart w:id="0" w:name="_GoBack"/>
      <w:bookmarkEnd w:id="0"/>
    </w:p>
    <w:p w:rsidR="000C3AB0" w:rsidRPr="00CE1458" w:rsidRDefault="00CE1458" w:rsidP="00CE1458">
      <w:pPr>
        <w:jc w:val="center"/>
        <w:rPr>
          <w:rFonts w:ascii="Monotype Corsiva" w:hAnsi="Monotype Corsiva" w:cs="MV Boli"/>
          <w:sz w:val="40"/>
          <w:szCs w:val="28"/>
        </w:rPr>
      </w:pPr>
      <w:r w:rsidRPr="00CE1458">
        <w:rPr>
          <w:rFonts w:ascii="Monotype Corsiva" w:hAnsi="Monotype Corsiva" w:cs="MV Boli"/>
          <w:color w:val="FF0000"/>
          <w:sz w:val="48"/>
          <w:szCs w:val="28"/>
        </w:rPr>
        <w:t>«</w:t>
      </w:r>
      <w:r w:rsidR="000C3AB0" w:rsidRPr="00CE1458">
        <w:rPr>
          <w:rFonts w:ascii="Monotype Corsiva" w:hAnsi="Monotype Corsiva" w:cs="Times New Roman"/>
          <w:color w:val="FF0000"/>
          <w:sz w:val="48"/>
          <w:szCs w:val="28"/>
        </w:rPr>
        <w:t>Возрастные</w:t>
      </w:r>
      <w:r w:rsidR="000C3AB0" w:rsidRPr="00CE1458">
        <w:rPr>
          <w:rFonts w:ascii="Monotype Corsiva" w:hAnsi="Monotype Corsiva" w:cs="MV Boli"/>
          <w:color w:val="FF0000"/>
          <w:sz w:val="48"/>
          <w:szCs w:val="28"/>
        </w:rPr>
        <w:t xml:space="preserve"> </w:t>
      </w:r>
      <w:r w:rsidR="000C3AB0" w:rsidRPr="00CE1458">
        <w:rPr>
          <w:rFonts w:ascii="Monotype Corsiva" w:hAnsi="Monotype Corsiva" w:cs="Times New Roman"/>
          <w:color w:val="FF0000"/>
          <w:sz w:val="48"/>
          <w:szCs w:val="28"/>
        </w:rPr>
        <w:t>особенности</w:t>
      </w:r>
      <w:r w:rsidR="000C3AB0" w:rsidRPr="00CE1458">
        <w:rPr>
          <w:rFonts w:ascii="Monotype Corsiva" w:hAnsi="Monotype Corsiva" w:cs="MV Boli"/>
          <w:color w:val="FF0000"/>
          <w:sz w:val="48"/>
          <w:szCs w:val="28"/>
        </w:rPr>
        <w:t xml:space="preserve"> </w:t>
      </w:r>
      <w:r w:rsidR="000C3AB0" w:rsidRPr="00CE1458">
        <w:rPr>
          <w:rFonts w:ascii="Monotype Corsiva" w:hAnsi="Monotype Corsiva" w:cs="Times New Roman"/>
          <w:color w:val="FF0000"/>
          <w:sz w:val="48"/>
          <w:szCs w:val="28"/>
        </w:rPr>
        <w:t>детей</w:t>
      </w:r>
      <w:r w:rsidR="000C3AB0" w:rsidRPr="00CE1458">
        <w:rPr>
          <w:rFonts w:ascii="Monotype Corsiva" w:hAnsi="Monotype Corsiva" w:cs="MV Boli"/>
          <w:color w:val="FF0000"/>
          <w:sz w:val="48"/>
          <w:szCs w:val="28"/>
        </w:rPr>
        <w:t xml:space="preserve"> </w:t>
      </w:r>
      <w:r w:rsidR="000C3AB0" w:rsidRPr="00CE1458">
        <w:rPr>
          <w:rFonts w:ascii="Monotype Corsiva" w:hAnsi="Monotype Corsiva" w:cs="Times New Roman"/>
          <w:color w:val="FF0000"/>
          <w:sz w:val="48"/>
          <w:szCs w:val="28"/>
        </w:rPr>
        <w:t>раннего</w:t>
      </w:r>
      <w:r w:rsidR="000C3AB0" w:rsidRPr="00CE1458">
        <w:rPr>
          <w:rFonts w:ascii="Monotype Corsiva" w:hAnsi="Monotype Corsiva" w:cs="MV Boli"/>
          <w:color w:val="FF0000"/>
          <w:sz w:val="48"/>
          <w:szCs w:val="28"/>
        </w:rPr>
        <w:t xml:space="preserve"> </w:t>
      </w:r>
      <w:r w:rsidR="000C3AB0" w:rsidRPr="00CE1458">
        <w:rPr>
          <w:rFonts w:ascii="Monotype Corsiva" w:hAnsi="Monotype Corsiva" w:cs="Times New Roman"/>
          <w:color w:val="FF0000"/>
          <w:sz w:val="48"/>
          <w:szCs w:val="28"/>
        </w:rPr>
        <w:t>возраста</w:t>
      </w:r>
      <w:r w:rsidRPr="00CE1458">
        <w:rPr>
          <w:rFonts w:ascii="Monotype Corsiva" w:hAnsi="Monotype Corsiva" w:cs="MV Boli"/>
          <w:color w:val="FF0000"/>
          <w:sz w:val="48"/>
          <w:szCs w:val="28"/>
        </w:rPr>
        <w:t>»</w:t>
      </w:r>
      <w:r w:rsidR="000C3AB0" w:rsidRPr="00CE1458">
        <w:rPr>
          <w:rFonts w:ascii="Monotype Corsiva" w:hAnsi="Monotype Corsiva" w:cs="MV Boli"/>
          <w:color w:val="FF0000"/>
          <w:sz w:val="48"/>
          <w:szCs w:val="28"/>
        </w:rPr>
        <w:t xml:space="preserve">    </w:t>
      </w:r>
      <w:r w:rsidR="000C3AB0" w:rsidRPr="00CE1458">
        <w:rPr>
          <w:rFonts w:ascii="Monotype Corsiva" w:hAnsi="Monotype Corsiva" w:cs="MV Boli"/>
          <w:sz w:val="40"/>
          <w:szCs w:val="28"/>
        </w:rPr>
        <w:t xml:space="preserve">        </w:t>
      </w:r>
    </w:p>
    <w:p w:rsidR="00CE1458" w:rsidRPr="00CE1458" w:rsidRDefault="00CE1458" w:rsidP="00CE1458">
      <w:pPr>
        <w:ind w:firstLine="708"/>
        <w:jc w:val="both"/>
        <w:rPr>
          <w:rFonts w:ascii="Times New Roman" w:hAnsi="Times New Roman" w:cs="Times New Roman"/>
          <w:sz w:val="28"/>
          <w:szCs w:val="28"/>
        </w:rPr>
      </w:pPr>
      <w:r w:rsidRPr="00CE1458">
        <w:rPr>
          <w:rFonts w:ascii="Times New Roman" w:hAnsi="Times New Roman" w:cs="Times New Roman"/>
          <w:sz w:val="28"/>
          <w:szCs w:val="28"/>
        </w:rPr>
        <w:t xml:space="preserve">Ранний детский возраст, от одного года до трех лет. Этот возраст является одним из ключевых в жизни ребенка и во многом определяет его будущее психологическое развитие. Возраст раннего детства, время созревания всех основополагающих функций, является самым благоприятным для воспитания и обучения. В дошкольном периоде закладываются основы будущей личности, формируются предпосылки физического, умственного, нравственного развития ребенка. Плохо, если познавательные интересы не развиваются, если ребенок не интересуется окружающей жизнью, жизнью природы, людей. Он не накопит ярких впечатлений и сведений, которые служат основой дальнейшего приобретения системы знаний. </w:t>
      </w:r>
    </w:p>
    <w:p w:rsidR="00CE1458" w:rsidRPr="00CE1458" w:rsidRDefault="00CE1458" w:rsidP="00CE1458">
      <w:pPr>
        <w:ind w:firstLine="708"/>
        <w:jc w:val="both"/>
        <w:rPr>
          <w:rFonts w:ascii="Times New Roman" w:hAnsi="Times New Roman" w:cs="Times New Roman"/>
          <w:sz w:val="28"/>
          <w:szCs w:val="28"/>
        </w:rPr>
      </w:pPr>
      <w:r w:rsidRPr="00CE1458">
        <w:rPr>
          <w:rFonts w:ascii="Times New Roman" w:hAnsi="Times New Roman" w:cs="Times New Roman"/>
          <w:sz w:val="28"/>
          <w:szCs w:val="28"/>
        </w:rPr>
        <w:t xml:space="preserve">Особое значение этого возраста объясняется тем, что он непосредственно связан с тремя фундаментальными жизненными приобретениями ребенка: </w:t>
      </w:r>
      <w:proofErr w:type="spellStart"/>
      <w:r w:rsidRPr="00CE1458">
        <w:rPr>
          <w:rFonts w:ascii="Times New Roman" w:hAnsi="Times New Roman" w:cs="Times New Roman"/>
          <w:sz w:val="28"/>
          <w:szCs w:val="28"/>
        </w:rPr>
        <w:t>прямохождением</w:t>
      </w:r>
      <w:proofErr w:type="spellEnd"/>
      <w:r w:rsidRPr="00CE1458">
        <w:rPr>
          <w:rFonts w:ascii="Times New Roman" w:hAnsi="Times New Roman" w:cs="Times New Roman"/>
          <w:sz w:val="28"/>
          <w:szCs w:val="28"/>
        </w:rPr>
        <w:t xml:space="preserve">, речевым общением и предметной деятельностью. </w:t>
      </w:r>
      <w:proofErr w:type="spellStart"/>
      <w:r w:rsidRPr="00CE1458">
        <w:rPr>
          <w:rFonts w:ascii="Times New Roman" w:hAnsi="Times New Roman" w:cs="Times New Roman"/>
          <w:sz w:val="28"/>
          <w:szCs w:val="28"/>
        </w:rPr>
        <w:t>Прямохождение</w:t>
      </w:r>
      <w:proofErr w:type="spellEnd"/>
      <w:r w:rsidRPr="00CE1458">
        <w:rPr>
          <w:rFonts w:ascii="Times New Roman" w:hAnsi="Times New Roman" w:cs="Times New Roman"/>
          <w:sz w:val="28"/>
          <w:szCs w:val="28"/>
        </w:rPr>
        <w:t xml:space="preserve">  обеспечивает ребенку широкую ориентацию в пространстве, постоянный приток необходимой для его развития новой информации.</w:t>
      </w:r>
    </w:p>
    <w:p w:rsidR="00CE1458" w:rsidRPr="00CE1458" w:rsidRDefault="00CE1458" w:rsidP="00CE1458">
      <w:pPr>
        <w:ind w:firstLine="708"/>
        <w:jc w:val="both"/>
        <w:rPr>
          <w:rFonts w:ascii="Times New Roman" w:hAnsi="Times New Roman" w:cs="Times New Roman"/>
          <w:sz w:val="28"/>
          <w:szCs w:val="28"/>
        </w:rPr>
      </w:pPr>
      <w:r w:rsidRPr="00CE1458">
        <w:rPr>
          <w:rFonts w:ascii="Times New Roman" w:hAnsi="Times New Roman" w:cs="Times New Roman"/>
          <w:sz w:val="28"/>
          <w:szCs w:val="28"/>
        </w:rPr>
        <w:t xml:space="preserve"> Речевое общение позволяет ребенку усваивать знания, формировать необходимые умения и навыки и через человека, владеющего ими, быстрее приобщаться к человеческой культуре. Предметная деятельность непосредственно развивает способности ребенка, в особенности его ручные движения. Каждый из этих факторов незаменим, а все они, вместе взятые, достаточны для разностороннего и полноценного психического и поведенческого развития маленького растущего человека.</w:t>
      </w:r>
    </w:p>
    <w:p w:rsidR="00CE1458" w:rsidRPr="00CE1458" w:rsidRDefault="00CE1458" w:rsidP="00CE1458">
      <w:pPr>
        <w:ind w:firstLine="708"/>
        <w:jc w:val="both"/>
        <w:rPr>
          <w:rFonts w:ascii="Times New Roman" w:hAnsi="Times New Roman" w:cs="Times New Roman"/>
          <w:sz w:val="28"/>
          <w:szCs w:val="28"/>
        </w:rPr>
      </w:pPr>
      <w:r w:rsidRPr="00CE1458">
        <w:rPr>
          <w:rFonts w:ascii="Times New Roman" w:hAnsi="Times New Roman" w:cs="Times New Roman"/>
          <w:sz w:val="28"/>
          <w:szCs w:val="28"/>
        </w:rPr>
        <w:t xml:space="preserve">В данном возрасте ребенок овладевает тем умениям, которое существенным образом влияют на его последующее поведенческое, интеллектуальное и личностное развитие. Речь идет о способности понимать и активно пользоваться языком в общении с людьми. Благодаря постоянному речевому взаимодействию </w:t>
      </w:r>
      <w:proofErr w:type="gramStart"/>
      <w:r w:rsidRPr="00CE1458">
        <w:rPr>
          <w:rFonts w:ascii="Times New Roman" w:hAnsi="Times New Roman" w:cs="Times New Roman"/>
          <w:sz w:val="28"/>
          <w:szCs w:val="28"/>
        </w:rPr>
        <w:t>со</w:t>
      </w:r>
      <w:proofErr w:type="gramEnd"/>
      <w:r w:rsidRPr="00CE1458">
        <w:rPr>
          <w:rFonts w:ascii="Times New Roman" w:hAnsi="Times New Roman" w:cs="Times New Roman"/>
          <w:sz w:val="28"/>
          <w:szCs w:val="28"/>
        </w:rPr>
        <w:t xml:space="preserve"> взрослыми ребенок из биологического существа к середине раннего детства превращается по своим поведенческим и психологическим качествам в человека, а к концу этого периода — в личность. Развитие познавательных процессов и речи помогает ребенку ускоренно приобретать знания, усваивать нормы и формы человеческого поведения.</w:t>
      </w:r>
    </w:p>
    <w:p w:rsidR="00CE1458" w:rsidRPr="00CE1458" w:rsidRDefault="00CE1458" w:rsidP="00CE1458">
      <w:pPr>
        <w:jc w:val="both"/>
        <w:rPr>
          <w:rFonts w:ascii="Times New Roman" w:hAnsi="Times New Roman" w:cs="Times New Roman"/>
          <w:sz w:val="28"/>
          <w:szCs w:val="28"/>
        </w:rPr>
      </w:pPr>
    </w:p>
    <w:p w:rsidR="000C3AB0" w:rsidRPr="00CE1458" w:rsidRDefault="000C3AB0" w:rsidP="000C3AB0">
      <w:pPr>
        <w:rPr>
          <w:rFonts w:ascii="Times New Roman" w:hAnsi="Times New Roman" w:cs="Times New Roman"/>
          <w:sz w:val="28"/>
          <w:szCs w:val="28"/>
        </w:rPr>
      </w:pPr>
    </w:p>
    <w:p w:rsidR="000C3AB0" w:rsidRPr="00CE1458" w:rsidRDefault="000C3AB0" w:rsidP="000C3AB0">
      <w:pPr>
        <w:rPr>
          <w:rFonts w:ascii="Times New Roman" w:hAnsi="Times New Roman" w:cs="Times New Roman"/>
          <w:sz w:val="28"/>
          <w:szCs w:val="28"/>
        </w:rPr>
      </w:pPr>
    </w:p>
    <w:p w:rsidR="000C3AB0" w:rsidRPr="00CE1458" w:rsidRDefault="000C3AB0" w:rsidP="000C3AB0">
      <w:pPr>
        <w:rPr>
          <w:rFonts w:ascii="Times New Roman" w:hAnsi="Times New Roman" w:cs="Times New Roman"/>
          <w:sz w:val="28"/>
          <w:szCs w:val="28"/>
        </w:rPr>
      </w:pPr>
    </w:p>
    <w:p w:rsidR="000C3AB0" w:rsidRPr="00CE1458" w:rsidRDefault="000C3AB0" w:rsidP="000C3AB0">
      <w:pPr>
        <w:rPr>
          <w:rFonts w:ascii="Times New Roman" w:hAnsi="Times New Roman" w:cs="Times New Roman"/>
          <w:sz w:val="28"/>
          <w:szCs w:val="28"/>
        </w:rPr>
      </w:pPr>
    </w:p>
    <w:p w:rsidR="000C3AB0" w:rsidRPr="00CE1458" w:rsidRDefault="000C3AB0" w:rsidP="000C3AB0">
      <w:pPr>
        <w:rPr>
          <w:rFonts w:ascii="Times New Roman" w:hAnsi="Times New Roman" w:cs="Times New Roman"/>
          <w:sz w:val="28"/>
          <w:szCs w:val="28"/>
        </w:rPr>
      </w:pPr>
    </w:p>
    <w:p w:rsidR="000C3AB0" w:rsidRPr="00CE1458" w:rsidRDefault="000C3AB0" w:rsidP="000C3AB0">
      <w:pPr>
        <w:rPr>
          <w:rFonts w:ascii="Times New Roman" w:hAnsi="Times New Roman" w:cs="Times New Roman"/>
          <w:sz w:val="28"/>
          <w:szCs w:val="28"/>
        </w:rPr>
      </w:pPr>
    </w:p>
    <w:p w:rsidR="000C3AB0" w:rsidRPr="00CE1458" w:rsidRDefault="000C3AB0" w:rsidP="000C3AB0">
      <w:pPr>
        <w:rPr>
          <w:rFonts w:ascii="Times New Roman" w:hAnsi="Times New Roman" w:cs="Times New Roman"/>
          <w:sz w:val="28"/>
          <w:szCs w:val="28"/>
        </w:rPr>
      </w:pPr>
    </w:p>
    <w:p w:rsidR="000C3AB0" w:rsidRPr="00CE1458" w:rsidRDefault="000C3AB0" w:rsidP="000C3AB0">
      <w:pPr>
        <w:rPr>
          <w:rFonts w:ascii="Times New Roman" w:hAnsi="Times New Roman" w:cs="Times New Roman"/>
          <w:sz w:val="28"/>
          <w:szCs w:val="28"/>
        </w:rPr>
      </w:pPr>
    </w:p>
    <w:p w:rsidR="000C3AB0" w:rsidRPr="00CE1458" w:rsidRDefault="000C3AB0" w:rsidP="000C3AB0">
      <w:pPr>
        <w:rPr>
          <w:rFonts w:ascii="Times New Roman" w:hAnsi="Times New Roman" w:cs="Times New Roman"/>
          <w:sz w:val="28"/>
          <w:szCs w:val="28"/>
        </w:rPr>
      </w:pPr>
      <w:r w:rsidRPr="00CE1458">
        <w:rPr>
          <w:rFonts w:ascii="Times New Roman" w:hAnsi="Times New Roman" w:cs="Times New Roman"/>
          <w:sz w:val="28"/>
          <w:szCs w:val="28"/>
        </w:rPr>
        <w:t xml:space="preserve">                                                              </w:t>
      </w:r>
    </w:p>
    <w:p w:rsidR="000C3AB0" w:rsidRPr="00CE1458" w:rsidRDefault="000C3AB0" w:rsidP="000C3AB0">
      <w:pPr>
        <w:rPr>
          <w:rFonts w:ascii="Times New Roman" w:hAnsi="Times New Roman" w:cs="Times New Roman"/>
          <w:sz w:val="28"/>
          <w:szCs w:val="28"/>
        </w:rPr>
      </w:pPr>
    </w:p>
    <w:p w:rsidR="000C3AB0" w:rsidRPr="00CE1458" w:rsidRDefault="000C3AB0" w:rsidP="000C3AB0">
      <w:pPr>
        <w:rPr>
          <w:rFonts w:ascii="Times New Roman" w:hAnsi="Times New Roman" w:cs="Times New Roman"/>
          <w:sz w:val="28"/>
          <w:szCs w:val="28"/>
        </w:rPr>
      </w:pPr>
    </w:p>
    <w:sectPr w:rsidR="000C3AB0" w:rsidRPr="00CE1458" w:rsidSect="00CE1458">
      <w:pgSz w:w="11906" w:h="16838"/>
      <w:pgMar w:top="720" w:right="720" w:bottom="720" w:left="720" w:header="708" w:footer="708" w:gutter="0"/>
      <w:pgBorders w:offsetFrom="page">
        <w:top w:val="creaturesInsects" w:sz="10" w:space="24" w:color="auto"/>
        <w:left w:val="creaturesInsects" w:sz="10" w:space="24" w:color="auto"/>
        <w:bottom w:val="creaturesInsects" w:sz="10" w:space="24" w:color="auto"/>
        <w:right w:val="creaturesInsect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E0"/>
    <w:rsid w:val="000C3AB0"/>
    <w:rsid w:val="00562DE0"/>
    <w:rsid w:val="006F7FB4"/>
    <w:rsid w:val="0080199A"/>
    <w:rsid w:val="00A20B51"/>
    <w:rsid w:val="00CE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владелец</cp:lastModifiedBy>
  <cp:revision>2</cp:revision>
  <dcterms:created xsi:type="dcterms:W3CDTF">2015-10-16T10:50:00Z</dcterms:created>
  <dcterms:modified xsi:type="dcterms:W3CDTF">2015-10-16T10:50:00Z</dcterms:modified>
</cp:coreProperties>
</file>