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78" w:rsidRPr="00026778" w:rsidRDefault="00026778" w:rsidP="000267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О гарантиях прав ребенка в Ярославской области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</w:t>
      </w:r>
      <w:bookmarkStart w:id="0" w:name="_GoBack"/>
      <w:bookmarkEnd w:id="0"/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 октября 2009 года N 50-з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гарантиях прав ребенка в Ярославской области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закона ЯО от 23.12.2011 N 53-з </w:t>
      </w:r>
      <w:proofErr w:type="spell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76000201101089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областной Думой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сентября 2009 года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 соответствии с Федеральным законом "Об основных гарантиях прав ребенка в Российской Федерации" регулирует отдельные направления реализации государственной политики в интересах детей в соответствии с полномочиями Ярославской области как субъекта Российской Федерации.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термины и понятия, используемые в настоящем Законе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термины и понятия, используемые в настоящем Законе, по своему объему и содержанию соответствуют терминам и понятиям, применяемым в Федеральном законе "Об основных гарантиях прав ребенка в Российской Федерации".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Закона используются следующие основные термины и понятия: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(ребенок) - лица (лицо), не достигшие возраста 18 лет (совершеннолетия), за исключением лиц, вступивших в брак или эмансипированных до достижения совершеннолетия в соответствии с </w:t>
      </w:r>
      <w:hyperlink r:id="rId5" w:history="1">
        <w:r w:rsidRPr="00026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Семейным кодексом Российской Федерации</w:t>
        </w:r>
      </w:hyperlink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026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 дети - дети, демонстрирующие признаки одаренности;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одаренности - особенности интеллектуальной, творческой, спортивной либо иной деятельности ребенка, проявляющиеся в ее высоком уровне, который обычно не достигается сверстниками;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продукция, не рекомендуемая несовершеннолетним, - печатная продукция, аудио- и видеопродукция, иная продукция, которая может причинить вред здоровью детей, их физическому, интеллектуальному, психическому, духовному и нравственному развитию, не рекомендуемая ребенку для пользования до достижения им определенного возраста, но не более 18 лет; (абзац утратил силу: закон ЯО от 23.12.2011 N 53-з </w:t>
      </w:r>
      <w:proofErr w:type="spell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76000201101089)</w:t>
      </w:r>
      <w:proofErr w:type="gramEnd"/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коммерческого объекта - юридическое лицо или гражданин, осуществляющий предпринимательскую деятельность без образования юридического лица, владеющее </w:t>
      </w: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коммерческим объектом и (или) использующее его для продажи товаров, выполнения работ или оказания услуг гражданам;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объект - здания, сооружения или их части, предназначенные для продажи товаров, выполнения работ или оказания услуг гражданам, а также прилегающая территория, если она используется для указанных целей;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время - время с 22 до 6 часов местного времени, а в период с 1 июня по 31 августа - время с 23 до 6 часов местного времени;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сопровождающие - родители (лица, их заменяющие) или лица, осуществляющие мероприятия с участием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Предмет правового регулирования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регулирует отношения в сфере: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определения организационных основ реализации государственной политики в интересах детей и защиты их прав;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реализации государственной политики по защите детей от факторов, негативно влияющих на их физическое, интеллектуальное, психическое, духовное и нравственное развитие (далее - развитие);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реализации государственной политики в сфере организации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реализации государственной политики в интересах одаренных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Предоставление социальной поддержки и оказание социальной помощи детям в Ярославской области осуществляется в соответствии с Законом Ярославской области Социальный кодекс Ярославской области, иными законами Ярославской области, регулирующими социальные правоотношения, и принимаемыми в соответствии с ними нормативными правовыми актами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социального обслуживания осуществляется в соответствии с Законом Ярославской области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социальном обслуживании населения Ярославской области и принимаемыми в соответствии с ним нормативными правовыми актами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Организационные основы реализации государственной политики в интересах детей и защиты их прав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Система органов, обеспечивающих реализацию государственной политики в интересах детей и защиту их прав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систему органов, обеспечивающих реализацию государственной политики в интересах детей и защиту их прав, входят: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Правительство Ярославской области;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органы исполнительной власти Ярославской области, в компетенцию которых входят вопросы занятости населения, здравоохранения, культуры, молодежной политики, образования, социальной защиты населения, физической культуры, спорта и туризма;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органы опеки и попечительства;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органы внутренних дел.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Реализацию государственной политики в интересах детей и защиту их прав на территории Ярославской области в пределах своих полномочий также осуществляют комиссии по делам несовершеннолетних и защите их прав, создаваемые в порядке, установленном федеральным законодательством и законодательством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федеральным законодательством и законодательством Ярославской области, могут создаваться государственные учреждения Ярославской области, осуществляющие отдельные функции в сфере реализации государственной политики в интересах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местного самоуправления муниципальных образований Ярославской области (далее - органы местного самоуправления) участвуют в реализации государственной политики в интересах детей в пределах своих полномочий, установленных федеральным законодательством и законодательством Ярославской области, с учетом положений настоящего Закона.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вправе устанавливать дополнительные меры по реализации государственной политики в интересах детей за счет собственных материальных ресурсов и финансовых средств.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Общественные объединения (организации) и иные некоммерческие организации участвуют в реализации государственной политики в интересах детей и защите их прав на территории Ярославской области в порядке, установленном действующим законодательством.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Координация деятельности органов, обеспечивающих реализацию государственной политики в интересах детей и защиту их прав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Координация деятельности органов, обеспечивающих реализацию государственной политики в интересах детей и защиту их прав, указанных в статье 3 настоящего Закона, осуществляется путем: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совместных действий по принятию соответствующих нормативных правовых актов, созданию механизмов информирования, разъяснению прав ребенка и порядка их защиты;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участия в формировании социальной инфраструктуры для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реализации федеральных, межрегиональных, областных и муниципальных целевых программ по развитию и защите прав ребенка;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полного, частичного долевого финансирования проектов, программ по развитию и защите прав ребенка, в том числе на конкурсной основе и (или) путем размещения государственного и муниципального заказа;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организации солидарных действий в интересах развития и защиты прав ребенка;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создания соответствующих программ в средствах массовой информации;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подготовки информационных и аналитических материалов о положении детей и защите их прав;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иными способами, обеспечивающими координацию деятельности в этой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координации деятельности органов, обеспечивающих реализацию государственной политики в интересах детей и защиту их прав, на территории Ярославской области в порядке, установленном настоящим Законом, могут создаваться координационные, совещательные и иные коллегиальные органы.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Защита детей от факторов, негативно влияющих на их развитие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Меры защиты детей от факторов, негативно влияющих на их развитие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защиты детей от факторов, негативно влияющих на их развитие, не допускается: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распространение продукции, не рекомендуемой несовершеннолетним, с нарушением нормативов, установленных настоящим Законом (пункт утратил силу: закон ЯО от 23.12.2011 N 53-з </w:t>
      </w:r>
      <w:proofErr w:type="spell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76000201101089);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нахождение детей в возрасте до 16 лет без сопровождающих в ночное время в общественных местах, установленных настоящим Законом;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пребывание детей в местах, нахождение в которых может причинить вред их здоровью или негативно повлиять на их развитие, определяемых в соответствии с настоящим Законом.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реализации мер защиты детей от факторов, негативно влияющих на их развитие, установленных настоящей статьей, владельцы коммерческих объектов или их представители (работники) вправе требовать у посетителей коммерческих объектов документы, удостоверяющие их возраст: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распространении продукции, не рекомендуемой несовершеннолетним (пункт утратил силу: закон ЯО от 23.12.2011 N 53-з </w:t>
      </w:r>
      <w:proofErr w:type="spell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76000201101089);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нахождения на территории и в помещениях коммерческих объектов, отнесенных к общественным местам, в которых не допускается пребывание в ночное время детей в возрасте до 16 лет без сопровождающих;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допуске на территории и в помещения коммерческих объектов, отнесенных к местам, нахождение в которых может причинить вред здоровью детей или негативно повлиять на их развитие.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Нормативы распространения продукции, не рекомендуемой несовершеннолетним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утратила силу: закон ЯО от 23.12.2011 N 53-з </w:t>
      </w:r>
      <w:proofErr w:type="spell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76000201101089)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7. Общественные места, в которых не допускается нахождение детей в возрасте до 16 лет без сопровождающих в ночное время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общественным местам, в которых не допускается нахождение детей в возрасте до 16 лет без сопровождающих в ночное время, относятся: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места массового пребывания и отдыха граждан (улицы, площади, скверы, парки, стадионы, дворы, детские площадки, спортивные площадки, пляжи);</w:t>
      </w:r>
      <w:proofErr w:type="gramEnd"/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места общего пользования многоквартирных домов (лифты, подъезды, лестничные площадки, другие) и придомовые территории;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городской и пригородный транспорт общего пользования, территории и помещения вокзалов, железнодорожных и автобусных станций, речных портов, аэропортов;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лесопарковые зоны;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кладбища;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территории и помещения аптек, коммерческих объектов, предназначенных для реализации услуг в сфере торговли и общественного питания, развлечений, досуга, обеспечения доступа к информационно-телекоммуникационных сетях (в том числе сети "Интернет")"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в редакции закона ЯО от 23.12.2011 N 53-з </w:t>
      </w:r>
      <w:proofErr w:type="spell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76000201101089)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Меры по недопущению нахождения детей в возрасте до 16 лет без сопровождающих в ночное время в транспортных средствах общего пользования, 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</w:t>
      </w:r>
      <w:proofErr w:type="gram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следования которых проходят по территориям двух и более субъектов Российской Федерации, осуществляются с учетом заключаемых между Ярославской областью и другими субъектами Российской Федерации соглашений о порядке применения этих мер.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Места, нахождение в которых может причинить вред здоровью детей или негативно повлиять на их развитие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местам, нахождение в которых может причинить вред здоровью детей или негативно повлиять на их развитие, относятся: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коммерческие объекты, которые предназначены для реализации товаров только сексуального характера;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места, в которых осуществляется реализация алкогольной продукции, пива и напитков, изготавливаемых на его основе, товаров сексуального характера, в соответствии с решениями экспертных комиссий.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Экспертные комиссии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предложений об определении мест, нахождение в которых может причинить вред здоровью детей или негативно повлиять на их развитие, осуществляется экспертными комиссиями, которые рассматривают: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предложения об установлении общественных мест, в которых не допускается нахождение детей в возрасте до 16 лет без сопровождающих в ночное время;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предложения об установлении мест, нахождение в которых может причинить вред здоровью детей или негативно повлиять на их развитие;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предложения об отнесении коммерческих объектов к местам, нахождение в которых может причинить вред здоровью детей или негативно повлиять на их развитие.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Предусмотренные настоящим Законом полномочия экспертных комиссий реализуются: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соответствии с пунктами 1 и 2 части 1 настоящей статьи - комиссией по делам несовершеннолетних и защите их прав при Правительстве Ярославской области;</w:t>
      </w:r>
      <w:proofErr w:type="gramEnd"/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соответствии с пунктом 3 части 1 настоящей статьи - комиссиями по делам несовершеннолетних и защите их прав, созданными в городах областного значения и районах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Предложения, указанные в пунктах 1 и 2 части 1 настоящей статьи, направляются в экспертную комиссию субъектами права законодательной инициативы, Ярославской областной Думой, Правительством Ярославской области. Проекты законов Ярославской области (поправки к законопроектам), содержащие указанные предложения, рассматриваются Ярославской областной Думой только после рассмотрения на заседании экспертной комиссии.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Предложения, указанные в пункте 3 части 1 настоящей статьи, направляются в экспертную комиссию 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местного самоуправления (далее - уполномоченный орган) органами государственной власти, органами местного самоуправления, общественными объединениями, владельцами коммерческих объектов (в отношении используемых ими объектов) и иными заинтересованными лицами, использующими территории и помещения коммерческих объектов.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указанными предложениями уполномоченный орган направляет информацию, необходимую для принятия экспертной комиссией решения об отнесении коммерческих объектов к местам, нахождение в которых может причинить вред здоровью детей или негативно повлиять на их развитие.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отнесении коммерческих объектов к местам, нахождение в которых может причинить вред здоровью детей или негативно повлиять на их развитие, принимаются экспертными комиссиями в соответствии с критериями, определяемыми Правительством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Реестр мест, нахождение в которых может причинить вред здоровью детей или негативно повлиять на их развитие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Места, нахождение в которых может причинить вред здоровью детей или негативно повлиять на их развитие, указанные в статье 8 настоящего Закона, включаются в Реестр мест, нахождение в которых может причинить вред здоровью детей или негативно повлиять на их развитие (далее - Реестр).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Реестр ведется органами местного самоуправления муниципальных районов и городских округов Ярославской области. Реестр и все изменения в него утверждаются решением представительного органа муниципального образования.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Реестр формируется с учетом требований Федерального закона "Об основных гарантиях прав ребенка в Российской Федерации", настоящего Закона и решений экспертных комиссий. Пересмотр Реестра осуществляется по мере необходимости, но не реже одного раза в год.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обработка информации, необходимой для формирования (пересмотра) Реестра, осуществляются уполномоченным органом.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Реестре указываются наименование и место нахождения коммерческого объекта, нахождение в котором может причинить вред здоровью детей или негативно повлиять на их развитие, дата и основание включения его в Реестр.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включения коммерческого объекта в Реестр необходимо решение экспертной комиссии, в Реестре также указываются его номер и дата.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Исключение коммерческих объектов из Реестра осуществляется: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коммерческих объектов, указанных в пунктах 1 и 2 статьи 8 настоящего Закона, - при прекращении ими деятельности, послужившей основанием для включения в Реестр;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коммерческих объектов, указанных в пункте 3 статьи 8 настоящего Закона, - в соответствии с решениями экспертных комиссий.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Реестр подлежит официальному опубликованию в средствах массовой информации и размещению в информационно-телекоммуникационных сетях (в том числе сети "Интернет") в порядке, установленном органами местного самоуправления в соответствии с требованиями федерального законодательства и уставом муниципального образования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в редакции закона ЯО от 23.12.2011 N 53-з </w:t>
      </w:r>
      <w:proofErr w:type="spell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76000201101089)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Информирование о мерах защиты детей от факторов, негативно влияющих на их развитие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Информирование о мерах защиты детей от факторов, негативно влияющих на их развитие, действующих на территории и в помещениях коммерческих объектов, обеспечивается их владельцами путем: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размещения предупреждающих надписей и знаков;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оповещения посетителей коммерческих объектов.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Предупреждающие надписи и знаки размещаются с учетом возможности оповещения всех посетителей коммерческих объектов о действующих на территории и в помещениях коммерческих объектов мерах защиты детей от факторов, негативно влияющих на их развитие: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 входе на территории и в помещения коммерческих объектов, отнесенных к местам, нахождение в которых может причинить вред здоровью детей или негативно повлиять на их развитие;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территориях и в помещениях коммерческих объектов, отнесенных к общественным местам, в которых не допускается нахождение детей в возрасте до 16 лет без сопровождающих в ночное время.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Оповещение посетителей производится на территориях и в помещениях коммерческих объектов, отнесенных к общественным местам, в которых не допускается нахождение детей в возрасте до 16 лет без сопровождающих в ночное время и оборудованных системами оповещения.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осуществляется путем объявления о недопущении нахождения детей в возрасте до 16 лет на территории и в помещениях коммерческих объектов без сопровождающих в ночное время не менее двух раз в час в течение двух часов, предшествующих наступлению ночного времени.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Уведомление об обнаружении ребенка в местах, нахождение в которых детей не допускается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обнаружении ребенка в местах, нахождение в которых детей не допускается: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граждане вправе уведомить: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родителей ребенка (лиц, их заменяющих) или лиц, осуществляющих мероприятия с участием детей, если им известно их местонахождение;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владельца коммерческого объекта, на территории или в помещении которого находится ребенок, или его представителя (работника):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органы внутренних дел;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владельцы коммерческих объектов, на территории или в помещении которых обнаружен ребенок, или их представители (работники) обязаны уведомить: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родителей ребенка (лиц, их заменяющих) или лиц, осуществляющих мероприятия с участием детей, если им известно их местонахождение;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органы внутренних дел;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должностные лица органов внутренних дел обязаны уведомить родителей ребенка (лиц, их заменяющих) или лиц, осуществляющих мероприятия с участием детей, если им известно их местонахождение.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указанные в пунктах 1 и 2 части 1 настоящей статьи, вправе предложить ребенку сообщить сведения о своей личности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Должностные лица органов внутренних дел в порядке, установленном федеральным законодательством, обязаны принять меры к установлению сведений о личности ребенка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Доставление ребенка, обнаруженного в местах, нахождение в которых детей не допускается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ребенка в местах, нахождение в которых детей не допускается, владельцы коммерческих объектов, их представители (работники), должностные лица органов внутренних дел обязаны содействовать доставлению его родителям (лицам, их заменяющим) или лицам, осуществляющим мероприятия с участием детей, которые в соответствии с федеральным законодательством несут ответственность за его жизнь, здоровье и развитие.</w:t>
      </w:r>
      <w:proofErr w:type="gramEnd"/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Ребенок, личность которого установлена, может быть передан родителям (лицам, их заменяющим) или лицам, осуществляющим мероприятия с участием детей, если это не противоречит его интересам.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Ребенок, личность которого не установлена, доставляется в органы внутренних дел для установления личности и иных обстоятельств, имеющих значение для обеспечения доставления его родителям (лицам, их заменяющим) или лицам, осуществляющим мероприятия с участием детей. Доставленный ребенок может содержаться в органах внутренних дел не более трех часов.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невозможности установления местонахождения родителей (лиц, их заменяющих) или лиц, осуществляющих мероприятия с участием детей, либо при наличии иных обстоятельств, препятствующих незамедлительному доставлению ребенка указанным лицам, он помещается в специализированное учреждение для несовершеннолетних, нуждающихся в социальной реабилитации, по месту его обнаружения.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зоны ответственности специализированных учреждений для несовершеннолетних, нуждающихся в социальной реабилитации, на территории Ярославской области определяются уполномоченным органом Ярославской области в сфере социальной защиты населения.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Реализация государственной политики в сфере организации отдыха, оздоровления и занятости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Направления реализации государственной политики в сфере организации отдыха, оздоровления и занятости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Ярославской области государственная политика в сфере организации отдыха, оздоровления и занятости детей реализуется по следующим направлениям: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формирование, развитие и сохранение организаций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социальной услуги по обеспечению путевками в соответствии с Законом Ярославской области Социальный кодекс Ярославской области;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содействие органам местного самоуправления в организации отдыха детей в каникулярное время;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временного трудоустройства детей и создание системы информирования о возможностях их трудоустройства.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координации деятельности по реализации государственной политики в сфере организации отдыха, оздоровления и занятости детей создается областная межведомственная комиссия (далее - Комиссия).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является постоянно действующим органом, осуществляющим свою деятельность в соответствии с положением о ней, которое утверждается Правительством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 обязательном порядке включаются депутаты Ярославской областной Думы, представители профсоюзных организаций, уполномоченных территориальных подразделений федеральных органов исполнительной власти, правоохранительных и контрольных органов, органов исполнительной власти Ярославской области, органов местного самоуправления, организаций отдыха, оздоровления и занятости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Система организации отдыха, оздоровления и занятости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систему организации отдыха, оздоровления и занятости детей входят: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санатории;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загородные детские оздоровительные учреждения круглосуточного пребывания детей (детские оздоровительные лагеря, загородные оздоровительные комплексы, оздоровительно-образовательные центры, оздоровительно-образовательные лагеря и другие учреждения);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лагеря с дневной формой пребывания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палаточные лагеря и лагеря-походы различной направленности;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оздоровительные центры, базы и комплексы, иные организации, основная деятельность которых направлена на реализацию услуг по обеспечению отдыха и оздоровления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организации, трудоустраивающие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создания дополнительных условий для самоопределения, самореализации, развития познавательной и творческой активности ребенка, организации досуговой деятельности детей в период каникул на базе учреждений, указанных в части 1 настоящей статьи, действуют специализированные (профильные) лагеря: спортивно-оздоровительные, оборонно-спортивные, туристические, лагеря труда и отдыха, эколого-биологические, технические, краеведческие, творческие и другие.</w:t>
      </w:r>
      <w:proofErr w:type="gramEnd"/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отдыха, оздоровления и занятости детей могут быть стационарными (специально созданными для целей отдыха, оздоровления и занятости детей) и приспособленными (лагеря, в том числе передвижные, палаточные, центры (базы) с круглосуточным или дневным пребыванием детей на базе образовательных, досуговых, </w:t>
      </w: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спортивных учреждений, учреждений социального обслуживания населения, санаторно-курортных и других учреждений, клубов по месту жительства).</w:t>
      </w:r>
      <w:proofErr w:type="gramEnd"/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Государственная поддержка организаций отдыха, оздоровления и занятости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государственной поддержки организаций отдыха, оздоровления и занятости детей являются: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разработка, утверждение и реализация на территории Ярославской области областных целевых программ по организации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оказание финансовой и материальной поддержки организациям отдыха, оздоровления и занятости детей в соответствии с федеральным законодательством и законодательством Ярославской области;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информационно-методическое обеспечение организаций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содействие кадровому обеспечению организаций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предоставление налоговых и иных льгот организациям отдыха, оздоровления и занятости детей в соответствии с федеральным законодательством и законодательством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Условия государственной поддержки организаций отдыха и оздоровления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организаций отдыха и оздоровления детей осуществляется при соблюдении указанными организациями следующих условий: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материально-технических, кадровых, социально-бытовых, природных, экологических и иных условий (ресурсов), обеспечивающих безопасный и эффективный отдых и оздоровление детей в соответствии с действующим законодательством;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лицензии на медицинскую деятельность в случаях, предусмотренных действующим законодательством;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прохождение в установленном порядке добровольной сертификации услуг проживания, питания;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противопожарных, санитарно-эпидемиологических требований в соответствии с федеральным законодательством;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соблюдение норм техники безопасности и охраны труда в соответствии с федеральным законодательством.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Основные направления обеспечения организации отдыха, оздоровления и занятости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целях обеспечения организации отдыха, оздоровления и занятости детей в Ярославской области органы государственной власти Ярославской области в соответствии с направлениями своей деятельности осуществляют следующие меры: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сфере занятости населения - организуют профессиональную ориентацию, профессиональную подготовку и временное трудоустройство детей от 14 до 18 лет;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сфере здравоохранения - осуществляют мероприятия по организационно-методическому обеспечению и подбору медицинских кадров для работы в организациях отдыха и оздоровления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сфере культуры - обеспечивают проведение культурно-досуговых мероприятий для детей в период каникул, содействуют проведению культурно-досуговых мероприятий в организациях отдыха и оздоровления детей, а также организуют и проводят профильные лагеря;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сфере молодежной политики - организуют и проводят профильные и трудовые лагеря для детей, осуществляют мероприятия по профессиональной ориентации, профессиональной подготовке, содействуют временному трудоустройству детей от 14 до 18 лет;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сфере образования - содействуют развитию сети лагерей с дневным пребыванием, палаточных и профильных лагерей, организуемых образовательными учреждениями, а также осуществляют организационно-методические мероприятия по подбору и подготовке педагогических кадров для работы в организациях отдыха и оздоровления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сфере социальной защиты населения - содействуют развитию сети лагерей с дневным и круглосуточным пребыванием, профильных лагерей, организуемых органами и учреждениями социального обслуживания;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сфере физической культуры, спорта и туризма - организуют и проводят профильные лагеря и учебно-тренировочные сборы, используя имеющуюся материально-техническую базу, разрабатывают методические рекомендации по проведению спортивных и туристских мероприятий в организациях отдыха и оздоровления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местного самоуправления содействуют органам государственной власти Ярославской области в организации отдыха, оздоровления и занятости детей в Ярославской области, в том числе решают следующие вопросы: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организации и осуществления мероприятий по организации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разработки, утверждения и реализации муниципальных целевых программ по организации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сохранения и развития учреждений, входящих в систему организации отдыха, оздоровления и занятости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5. Реализация государственной политики в интересах одаренных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19. Направления реализации государственной политики в интересах одаренных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Ярославской области государственная политика в интересах одаренных детей реализуется по следующим направлениям: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и совершенствование государственной системы выявления, развития, сопровождения и поддержки одаренных детей в Ярославской области, а также обеспечение условий, способствующих раскрытию интеллектуального, творческого, спортивного и иного потенциала одаренных детей;</w:t>
      </w:r>
      <w:proofErr w:type="gramEnd"/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органам местного самоуправления, юридическим лицам и гражданам, осуществляющим поддержку одаренных детей, а также родителям одаренных детей (лицам, их заменяющим) в раскрытии потенциала одаренных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системы подготовки кадров, работающих с одаренными детьми;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поощрение одаренных детей и их наставников.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реализации государственной политики в интересах одаренных детей создается Координационный совет по содействию реализации государственной политики в интересах одаренных детей (далее - Совет).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является консультативным органом, осуществляющим свою деятельность на общественных началах в соответствии с положением о нем, которое утверждается Губернатором Ярославской области. В обязательном порядке в состав Совета включаются депутаты Ярославской областной Думы, члены Общественной палаты Ярославской области, представители образовательных учреждений. В состав Совета могут включаться представители, выдвинутые органами государственной власти Ярославской области, органами местного самоуправления, общественными объединениями.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Обеспечение условий, способствующих раскрытию потенциала одаренных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исполнительной власти Ярославской области в соответствии со своей компетенцией обеспечивают условия, способствующие раскрытию потенциала одаренных детей, путем: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участия в реализации мероприятий федеральных, областных и ведомственных целевых программ, направленных на выявление, развитие и поддержку одаренных детей;</w:t>
      </w:r>
      <w:proofErr w:type="gramEnd"/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участия одаренных детей в конкурсах, олимпиадах, соревнованиях, фестивалях, научных конференциях и иных подобных мероприятиях, а также в тематических и профильных сменах в лагерях областного, межрегионального, всероссийского, международного уровней, организуемых для одаренных детей с целью реализации их способностей;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материального поощрения и стимулирования одаренных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оказания финансовой поддержки проектов индивидуального сопровождения одаренных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организации подготовки, переподготовки специалистов, работающих с одаренными детьми, повышения их квалификации;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совершенствования материально-технической базы учреждений, работающих с одаренными детьми.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Областная система поощрения одаренных детей и их наставников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Областную систему поощрения одаренных детей и их наставников составляют: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губернаторские стипендии;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губернаторские премии;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премии органов исполнительной власти Ярославской области;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ценные подарки (призы) победителям областных конкурсов, смотров, выставок, фестивалей, предметных олимпиад и иных соревнований;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формы поощрения.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Губернаторские стипендии назначаются и выплачиваются в соответствии с положением о них, утверждаемым Губернатором Ярославской области: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одаренным детям, являющимся победителями областных и (или) победителям, призерами межрегиональных, всероссийских, международных выставок, смотров, конкурсов, фестивалей, олимпиад и иных соревнований;</w:t>
      </w:r>
      <w:proofErr w:type="gramEnd"/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одаренным детям, добившимся высоких результатов в области образования, культуры, спорта, технического творчества.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Губернаторские премии назначаются и выплачиваются в соответствии с положением о них, утверждаемым Губернатором Ярославской области, педагогам, тренерам, научным руководителям, иным наставникам одаренных детей, под руководством которых они добились высоких результатов в интеллектуальной, творческой, спортивной или иной деятельности.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органов исполнительной власти Ярославской области назначаются и выплачиваются в соответствии с положениями о них, утверждаемыми органами исполнительной власти Ярославской области в сфере культуры, образования, физической культуры и спорта, одаренным детям, являющимся победителями и (или) призерами районных (городских), областных конкурсов, смотров, выставок, фестивалей, предметных олимпиад, иных соревнований.</w:t>
      </w:r>
      <w:proofErr w:type="gramEnd"/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Одаренные дети, являющиеся победителями областных конкурсов, смотров, выставок, фестивалей, предметных олимпиад и иных соревнований, могут награждаться ценными подарками (призами) в соответствии с положениями о проведении указанных мероприятий.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6. Заключительные и переходные положения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Вступление в силу настоящего Закона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Закон вступает в силу с 1 января 2010 года, за исключением статьи 23, вступающей в силу со дня его официального опубликования.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Обеспечение реализации настоящего Закона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обеспечения реализации настоящего Закона в срок до 31 декабря 2009 года: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Губернатору Ярославской области и органам исполнительной власти Ярославской области: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привести свои нормативные правовые акты в соответствие с требованиями настоящего Закона;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принять нормативные правовые акты, обеспечивающие реализацию настоящего Закона;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органам местного самоуправления утвердить реестры мест, нахождение в которых может причинить вред здоровью детей или негативно повлиять на их развитие;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владельцам коммерческих объектов обеспечить информирование о мерах защиты детей от факторов, негативно влияющих на их развитие, действующих на территориях и в помещениях коммерческих объектов.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24. Признание </w:t>
      </w:r>
      <w:proofErr w:type="gramStart"/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утратившими</w:t>
      </w:r>
      <w:proofErr w:type="gramEnd"/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 отдельных законодательных актов Ярославской области и их положений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с 1 января 2010 года: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 Ярославской области от 05.05.1999 N 6-з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основных гарантиях прав ребенка в Ярославской области" (Губернские вести, специальный выпуск "Документ", 1999, 18 мая, N 39);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7 Закона Ярославской области от 10.07.2001 N 42-з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некоторые законодательные акты Ярославской области" (Губернские вести, 2001, 18 июля, N 52);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Закон Ярославской области от 12.07.2004 N 24-з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поддержке одаренных детей" (Губернские вести, 2004, 15 июля, N 41);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Закон Ярославской области от 03.11.2005 N 59-з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Закон Ярославской области "Об основных гарантиях прав ребенка в Ярославской области" (Губернские вести, 2005, 8 ноября, N 57);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Закон Ярославской области от 22.11.2006 N 75-з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отдыха, оздоровления и занятости детей" (Губернские вести, 2006, 23 ноября, N 74);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статью 1 Закона Ярославской области от 03.12.2007 N 106-з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некоторые законодательные акты Ярославской области в части регулирования земельных правоотношений" (Губернские вести, 2007, 8 декабря, N 98);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части 3 и 5 статьи 2 Закона Ярославской области от 19.12.2008 N 66-з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вступлении в силу Закона Ярославской области "Социальный кодекс Ярославской области" (Губернские вести, 2008, 20 декабря, N 116).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Губернатор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С.А. </w:t>
      </w:r>
      <w:proofErr w:type="spell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Вахруков</w:t>
      </w:r>
      <w:proofErr w:type="spellEnd"/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8 октября 2009 г.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N 50-з</w:t>
      </w:r>
    </w:p>
    <w:p w:rsidR="00B21D8B" w:rsidRPr="00026778" w:rsidRDefault="00B21D8B" w:rsidP="00026778"/>
    <w:sectPr w:rsidR="00B21D8B" w:rsidRPr="0002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F"/>
    <w:rsid w:val="00026778"/>
    <w:rsid w:val="000524CF"/>
    <w:rsid w:val="00680118"/>
    <w:rsid w:val="00B21D8B"/>
    <w:rsid w:val="00E6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15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5278</Words>
  <Characters>30085</Characters>
  <Application>Microsoft Office Word</Application>
  <DocSecurity>0</DocSecurity>
  <Lines>250</Lines>
  <Paragraphs>70</Paragraphs>
  <ScaleCrop>false</ScaleCrop>
  <Company/>
  <LinksUpToDate>false</LinksUpToDate>
  <CharactersWithSpaces>35293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2014-11-26T09:34:00Z</dcterms:created>
  <dcterms:modified xsi:type="dcterms:W3CDTF">2014-11-26T09:37:00Z</dcterms:modified>
</cp:coreProperties>
</file>