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27" w:rsidRPr="005F1627" w:rsidRDefault="00945939" w:rsidP="005F1627">
      <w:pPr>
        <w:spacing w:after="0" w:line="240" w:lineRule="auto"/>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tbl>
      <w:tblPr>
        <w:tblW w:w="4816" w:type="pct"/>
        <w:jc w:val="center"/>
        <w:tblCellSpacing w:w="0" w:type="dxa"/>
        <w:tblInd w:w="-800" w:type="dxa"/>
        <w:tblCellMar>
          <w:left w:w="0" w:type="dxa"/>
          <w:right w:w="0" w:type="dxa"/>
        </w:tblCellMar>
        <w:tblLook w:val="04A0" w:firstRow="1" w:lastRow="0" w:firstColumn="1" w:lastColumn="0" w:noHBand="0" w:noVBand="1"/>
      </w:tblPr>
      <w:tblGrid>
        <w:gridCol w:w="9011"/>
      </w:tblGrid>
      <w:tr w:rsidR="005F1627" w:rsidRPr="005F1627" w:rsidTr="005F1627">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999"/>
              <w:gridCol w:w="12"/>
            </w:tblGrid>
            <w:tr w:rsidR="005F1627" w:rsidRPr="005F1627">
              <w:trPr>
                <w:tblCellSpacing w:w="0" w:type="dxa"/>
              </w:trPr>
              <w:tc>
                <w:tcPr>
                  <w:tcW w:w="0" w:type="auto"/>
                  <w:vAlign w:val="center"/>
                  <w:hideMark/>
                </w:tcPr>
                <w:p w:rsidR="005F1627" w:rsidRPr="005F1627" w:rsidRDefault="00945939" w:rsidP="005F1627">
                  <w:pPr>
                    <w:spacing w:after="0" w:line="240" w:lineRule="auto"/>
                    <w:rPr>
                      <w:rFonts w:ascii="Times New Roman" w:eastAsia="Times New Roman" w:hAnsi="Times New Roman" w:cs="Times New Roman"/>
                      <w:color w:val="000000"/>
                      <w:sz w:val="24"/>
                      <w:szCs w:val="24"/>
                      <w:lang w:eastAsia="ru-RU"/>
                    </w:rPr>
                  </w:pPr>
                  <w:hyperlink r:id="rId7" w:history="1">
                    <w:r w:rsidR="005F1627">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14:anchorId="5915A9A9" wp14:editId="2F1A98E7">
                          <wp:simplePos x="0" y="0"/>
                          <wp:positionH relativeFrom="column">
                            <wp:align>left</wp:align>
                          </wp:positionH>
                          <wp:positionV relativeFrom="line">
                            <wp:posOffset>0</wp:posOffset>
                          </wp:positionV>
                          <wp:extent cx="2857500" cy="476250"/>
                          <wp:effectExtent l="0" t="0" r="0" b="0"/>
                          <wp:wrapSquare wrapText="bothSides"/>
                          <wp:docPr id="9" name="Рисунок 9" descr="http://www.rg.ru/img/rg_logo_b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bl>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rHeight w:val="60"/>
          <w:tblCellSpacing w:w="0" w:type="dxa"/>
          <w:jc w:val="center"/>
        </w:trPr>
        <w:tc>
          <w:tcPr>
            <w:tcW w:w="5000" w:type="pct"/>
            <w:shd w:val="clear" w:color="auto" w:fill="000000"/>
            <w:vAlign w:val="center"/>
            <w:hideMark/>
          </w:tcPr>
          <w:p w:rsidR="005F1627" w:rsidRPr="005F1627" w:rsidRDefault="005F1627" w:rsidP="005F1627">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2A68ADF6" wp14:editId="0CE67A41">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r w:rsidR="005F1627" w:rsidRPr="005F1627" w:rsidTr="005F1627">
        <w:trPr>
          <w:trHeight w:val="15"/>
          <w:tblCellSpacing w:w="0" w:type="dxa"/>
          <w:jc w:val="center"/>
        </w:trPr>
        <w:tc>
          <w:tcPr>
            <w:tcW w:w="5000" w:type="pct"/>
            <w:vAlign w:val="center"/>
            <w:hideMark/>
          </w:tcPr>
          <w:p w:rsidR="005F1627" w:rsidRPr="005F1627" w:rsidRDefault="005F1627" w:rsidP="005F1627">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00ECD8D3" wp14:editId="1946B587">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5F1627">
        <w:trPr>
          <w:trHeight w:val="120"/>
          <w:tblCellSpacing w:w="0" w:type="dxa"/>
          <w:jc w:val="center"/>
        </w:trPr>
        <w:tc>
          <w:tcPr>
            <w:tcW w:w="5000" w:type="pct"/>
            <w:shd w:val="clear" w:color="auto" w:fill="CCCCCC"/>
            <w:vAlign w:val="center"/>
            <w:hideMark/>
          </w:tcPr>
          <w:p w:rsidR="005F1627" w:rsidRPr="005F1627" w:rsidRDefault="005F1627" w:rsidP="005F1627">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48AEA93A" wp14:editId="6F9EE95A">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AD3B3D">
        <w:trPr>
          <w:trHeight w:val="2611"/>
          <w:tblCellSpacing w:w="0" w:type="dxa"/>
          <w:jc w:val="center"/>
        </w:trPr>
        <w:tc>
          <w:tcPr>
            <w:tcW w:w="5000" w:type="pct"/>
            <w:hideMark/>
          </w:tcPr>
          <w:p w:rsidR="005F1627" w:rsidRPr="005F1627" w:rsidRDefault="005F1627" w:rsidP="005F1627">
            <w:pPr>
              <w:spacing w:before="45" w:after="15" w:line="240" w:lineRule="auto"/>
              <w:rPr>
                <w:rFonts w:ascii="Arial" w:eastAsia="Times New Roman" w:hAnsi="Arial" w:cs="Arial"/>
                <w:color w:val="000000"/>
                <w:sz w:val="18"/>
                <w:szCs w:val="18"/>
                <w:lang w:eastAsia="ru-RU"/>
              </w:rPr>
            </w:pPr>
            <w:r w:rsidRPr="005F1627">
              <w:rPr>
                <w:rFonts w:ascii="Arial" w:eastAsia="Times New Roman" w:hAnsi="Arial" w:cs="Arial"/>
                <w:color w:val="000000"/>
                <w:sz w:val="18"/>
                <w:szCs w:val="18"/>
                <w:highlight w:val="yellow"/>
                <w:lang w:eastAsia="ru-RU"/>
              </w:rPr>
              <w:t>Опубликовано 25 ноября 2013 г.</w:t>
            </w:r>
          </w:p>
          <w:p w:rsidR="005F1627" w:rsidRPr="005F1627" w:rsidRDefault="00945939" w:rsidP="005F16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6" style="width:0;height:.75pt" o:hralign="center" o:hrstd="t" o:hrnoshade="t" o:hr="t" fillcolor="#a0a0a0" stroked="f"/>
              </w:pict>
            </w:r>
          </w:p>
          <w:p w:rsidR="005F1627" w:rsidRPr="005F1627" w:rsidRDefault="005F1627" w:rsidP="005F1627">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A54BEC" w:rsidTr="005F1627">
        <w:trPr>
          <w:tblCellSpacing w:w="0" w:type="dxa"/>
          <w:jc w:val="center"/>
        </w:trPr>
        <w:tc>
          <w:tcPr>
            <w:tcW w:w="5000" w:type="pct"/>
            <w:vAlign w:val="center"/>
            <w:hideMark/>
          </w:tcPr>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54BEC">
              <w:rPr>
                <w:rFonts w:ascii="Arial" w:eastAsia="Times New Roman" w:hAnsi="Arial" w:cs="Arial"/>
                <w:color w:val="000000"/>
                <w:sz w:val="18"/>
                <w:szCs w:val="1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5F1627" w:rsidRPr="00A54BEC" w:rsidRDefault="005F1627"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Предметом регулирования Стандарта являются отношения в сфере образования, возникающие при </w:t>
            </w:r>
            <w:r w:rsidRPr="00A54BEC">
              <w:rPr>
                <w:rFonts w:ascii="Arial" w:eastAsia="Times New Roman" w:hAnsi="Arial" w:cs="Arial"/>
                <w:color w:val="000000"/>
                <w:sz w:val="18"/>
                <w:szCs w:val="18"/>
                <w:lang w:eastAsia="ru-RU"/>
              </w:rPr>
              <w:lastRenderedPageBreak/>
              <w:t>реализации образовательной программы дошкольного образования (далее - Программа).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proofErr w:type="gramStart"/>
            <w:r w:rsidRPr="00A54BEC">
              <w:rPr>
                <w:rFonts w:ascii="Arial" w:eastAsia="Times New Roman" w:hAnsi="Arial" w:cs="Arial"/>
                <w:color w:val="000000"/>
                <w:sz w:val="18"/>
                <w:szCs w:val="18"/>
                <w:vertAlign w:val="superscript"/>
                <w:lang w:eastAsia="ru-RU"/>
              </w:rPr>
              <w:t>1</w:t>
            </w:r>
            <w:proofErr w:type="gramEnd"/>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поддержка разнообразия детства; сохранение уникальности и </w:t>
            </w:r>
            <w:proofErr w:type="spellStart"/>
            <w:r w:rsidRPr="00A54BEC">
              <w:rPr>
                <w:rFonts w:ascii="Arial" w:eastAsia="Times New Roman" w:hAnsi="Arial" w:cs="Arial"/>
                <w:color w:val="000000"/>
                <w:sz w:val="18"/>
                <w:szCs w:val="18"/>
                <w:lang w:eastAsia="ru-RU"/>
              </w:rPr>
              <w:t>самоценности</w:t>
            </w:r>
            <w:proofErr w:type="spellEnd"/>
            <w:r w:rsidRPr="00A54BEC">
              <w:rPr>
                <w:rFonts w:ascii="Arial" w:eastAsia="Times New Roman" w:hAnsi="Arial" w:cs="Arial"/>
                <w:color w:val="000000"/>
                <w:sz w:val="18"/>
                <w:szCs w:val="18"/>
                <w:lang w:eastAsia="ru-RU"/>
              </w:rPr>
              <w:t xml:space="preserve"> детства как важного этапа в общем развитии человека, </w:t>
            </w:r>
            <w:proofErr w:type="spellStart"/>
            <w:r w:rsidRPr="00A54BEC">
              <w:rPr>
                <w:rFonts w:ascii="Arial" w:eastAsia="Times New Roman" w:hAnsi="Arial" w:cs="Arial"/>
                <w:color w:val="000000"/>
                <w:sz w:val="18"/>
                <w:szCs w:val="18"/>
                <w:lang w:eastAsia="ru-RU"/>
              </w:rPr>
              <w:t>самоценность</w:t>
            </w:r>
            <w:proofErr w:type="spellEnd"/>
            <w:r w:rsidRPr="00A54BEC">
              <w:rPr>
                <w:rFonts w:ascii="Arial" w:eastAsia="Times New Roman" w:hAnsi="Arial" w:cs="Arial"/>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1.4. Основные принципы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сотрудничество Организации с семьей;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учет этнокультурной ситуации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1.5. Стандарт направлен на достижение следующих целей: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1.7. Стандарт является основой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1.8. Стандарт включает в себя требования </w:t>
            </w:r>
            <w:proofErr w:type="gramStart"/>
            <w:r w:rsidRPr="00A54BEC">
              <w:rPr>
                <w:rFonts w:ascii="Arial" w:eastAsia="Times New Roman" w:hAnsi="Arial" w:cs="Arial"/>
                <w:color w:val="000000"/>
                <w:sz w:val="18"/>
                <w:szCs w:val="18"/>
                <w:lang w:eastAsia="ru-RU"/>
              </w:rPr>
              <w:t>к</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2.4. Программа направлена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и соответствующим возрасту видам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54BEC">
              <w:rPr>
                <w:rFonts w:ascii="Arial" w:eastAsia="Times New Roman" w:hAnsi="Arial" w:cs="Arial"/>
                <w:color w:val="000000"/>
                <w:sz w:val="18"/>
                <w:szCs w:val="18"/>
                <w:lang w:eastAsia="ru-RU"/>
              </w:rPr>
              <w:t>Примерных</w:t>
            </w:r>
            <w:proofErr w:type="gramEnd"/>
            <w:r w:rsidRPr="00A54BEC">
              <w:rPr>
                <w:rFonts w:ascii="Arial" w:eastAsia="Times New Roman" w:hAnsi="Arial" w:cs="Arial"/>
                <w:color w:val="000000"/>
                <w:sz w:val="18"/>
                <w:szCs w:val="18"/>
                <w:lang w:eastAsia="ru-RU"/>
              </w:rPr>
              <w:t xml:space="preserve">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proofErr w:type="gramStart"/>
            <w:r w:rsidRPr="00A54BEC">
              <w:rPr>
                <w:rFonts w:ascii="Arial" w:eastAsia="Times New Roman" w:hAnsi="Arial" w:cs="Arial"/>
                <w:color w:val="000000"/>
                <w:sz w:val="18"/>
                <w:szCs w:val="18"/>
                <w:vertAlign w:val="superscript"/>
                <w:lang w:eastAsia="ru-RU"/>
              </w:rPr>
              <w:t>4</w:t>
            </w:r>
            <w:proofErr w:type="gramEnd"/>
            <w:r w:rsidRPr="00A54BEC">
              <w:rPr>
                <w:rFonts w:ascii="Arial" w:eastAsia="Times New Roman" w:hAnsi="Arial" w:cs="Arial"/>
                <w:color w:val="000000"/>
                <w:sz w:val="18"/>
                <w:szCs w:val="18"/>
                <w:lang w:eastAsia="ru-RU"/>
              </w:rPr>
              <w:t xml:space="preserve"> детей 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w:t>
            </w:r>
            <w:r w:rsidRPr="00A54BEC">
              <w:rPr>
                <w:rFonts w:ascii="Arial" w:eastAsia="Times New Roman" w:hAnsi="Arial" w:cs="Arial"/>
                <w:color w:val="000000"/>
                <w:sz w:val="18"/>
                <w:szCs w:val="18"/>
                <w:lang w:eastAsia="ru-RU"/>
              </w:rPr>
              <w:lastRenderedPageBreak/>
              <w:t>определенные направления развития и образования детей (далее - образовательные области):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речевое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54BEC">
              <w:rPr>
                <w:rFonts w:ascii="Arial" w:eastAsia="Times New Roman" w:hAnsi="Arial" w:cs="Arial"/>
                <w:color w:val="000000"/>
                <w:sz w:val="18"/>
                <w:szCs w:val="1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общем</w:t>
            </w:r>
            <w:proofErr w:type="gramEnd"/>
            <w:r w:rsidRPr="00A54BEC">
              <w:rPr>
                <w:rFonts w:ascii="Arial" w:eastAsia="Times New Roman" w:hAnsi="Arial" w:cs="Arial"/>
                <w:color w:val="000000"/>
                <w:sz w:val="18"/>
                <w:szCs w:val="18"/>
                <w:lang w:eastAsia="ru-RU"/>
              </w:rPr>
              <w:t xml:space="preserve"> доме людей, об особенностях ее природы, многообразии стран и народов мира.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54BEC">
              <w:rPr>
                <w:rFonts w:ascii="Arial" w:eastAsia="Times New Roman" w:hAnsi="Arial" w:cs="Arial"/>
                <w:color w:val="000000"/>
                <w:sz w:val="18"/>
                <w:szCs w:val="18"/>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A54BEC">
              <w:rPr>
                <w:rFonts w:ascii="Arial" w:eastAsia="Times New Roman" w:hAnsi="Arial" w:cs="Arial"/>
                <w:color w:val="000000"/>
                <w:sz w:val="18"/>
                <w:szCs w:val="1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w:t>
            </w:r>
            <w:r w:rsidRPr="00A54BEC">
              <w:rPr>
                <w:rFonts w:ascii="Arial" w:eastAsia="Times New Roman" w:hAnsi="Arial" w:cs="Arial"/>
                <w:color w:val="000000"/>
                <w:sz w:val="18"/>
                <w:szCs w:val="18"/>
                <w:lang w:eastAsia="ru-RU"/>
              </w:rPr>
              <w:lastRenderedPageBreak/>
              <w:t>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54BEC">
              <w:rPr>
                <w:rFonts w:ascii="Arial" w:eastAsia="Times New Roman" w:hAnsi="Arial" w:cs="Arial"/>
                <w:color w:val="000000"/>
                <w:sz w:val="18"/>
                <w:szCs w:val="1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характер взаимодействия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 взаимодействия с другими детьми;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2.11.2. Содержательный раздел представляет общее содержание Программы, обеспечивающее </w:t>
            </w:r>
            <w:r w:rsidRPr="00A54BEC">
              <w:rPr>
                <w:rFonts w:ascii="Arial" w:eastAsia="Times New Roman" w:hAnsi="Arial" w:cs="Arial"/>
                <w:color w:val="000000"/>
                <w:sz w:val="18"/>
                <w:szCs w:val="18"/>
                <w:lang w:eastAsia="ru-RU"/>
              </w:rPr>
              <w:lastRenderedPageBreak/>
              <w:t>полноценное развитие личности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Содержательный раздел Программы должен включать: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должны быть направлены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w:t>
            </w:r>
            <w:proofErr w:type="gramStart"/>
            <w:r w:rsidRPr="00A54BEC">
              <w:rPr>
                <w:rFonts w:ascii="Arial" w:eastAsia="Times New Roman" w:hAnsi="Arial" w:cs="Arial"/>
                <w:color w:val="000000"/>
                <w:sz w:val="18"/>
                <w:szCs w:val="18"/>
                <w:lang w:eastAsia="ru-RU"/>
              </w:rPr>
              <w:t>коррекции нарушений развития различных категорий детей</w:t>
            </w:r>
            <w:proofErr w:type="gramEnd"/>
            <w:r w:rsidRPr="00A54BEC">
              <w:rPr>
                <w:rFonts w:ascii="Arial" w:eastAsia="Times New Roman" w:hAnsi="Arial" w:cs="Arial"/>
                <w:color w:val="000000"/>
                <w:sz w:val="18"/>
                <w:szCs w:val="18"/>
                <w:lang w:eastAsia="ru-RU"/>
              </w:rPr>
              <w:t xml:space="preserve"> с ограниченными возможностями здоровья, оказание им квалифицированной помощи в освоении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w:t>
            </w:r>
            <w:r w:rsidRPr="00A54BEC">
              <w:rPr>
                <w:rFonts w:ascii="Arial" w:eastAsia="Times New Roman" w:hAnsi="Arial" w:cs="Arial"/>
                <w:color w:val="000000"/>
                <w:sz w:val="18"/>
                <w:szCs w:val="18"/>
                <w:lang w:eastAsia="ru-RU"/>
              </w:rPr>
              <w:lastRenderedPageBreak/>
              <w:t>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54BEC">
              <w:rPr>
                <w:rFonts w:ascii="Arial" w:eastAsia="Times New Roman" w:hAnsi="Arial" w:cs="Arial"/>
                <w:color w:val="000000"/>
                <w:sz w:val="18"/>
                <w:szCs w:val="18"/>
                <w:lang w:eastAsia="ru-RU"/>
              </w:rPr>
              <w:t>представлена</w:t>
            </w:r>
            <w:proofErr w:type="gramEnd"/>
            <w:r w:rsidRPr="00A54BEC">
              <w:rPr>
                <w:rFonts w:ascii="Arial" w:eastAsia="Times New Roman" w:hAnsi="Arial" w:cs="Arial"/>
                <w:color w:val="000000"/>
                <w:sz w:val="18"/>
                <w:szCs w:val="18"/>
                <w:lang w:eastAsia="ru-RU"/>
              </w:rPr>
              <w:t xml:space="preserve"> развернуто в соответствии с пунктом 2.11 Стандарта, в случае если она не соответствует одной из примерных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используемые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 Требования к психолого-педагогическим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54BEC">
              <w:rPr>
                <w:rFonts w:ascii="Arial" w:eastAsia="Times New Roman" w:hAnsi="Arial" w:cs="Arial"/>
                <w:color w:val="000000"/>
                <w:sz w:val="18"/>
                <w:szCs w:val="18"/>
                <w:lang w:eastAsia="ru-RU"/>
              </w:rPr>
              <w:t>недопустимость</w:t>
            </w:r>
            <w:proofErr w:type="gramEnd"/>
            <w:r w:rsidRPr="00A54BEC">
              <w:rPr>
                <w:rFonts w:ascii="Arial" w:eastAsia="Times New Roman" w:hAnsi="Arial" w:cs="Arial"/>
                <w:color w:val="000000"/>
                <w:sz w:val="18"/>
                <w:szCs w:val="18"/>
                <w:lang w:eastAsia="ru-RU"/>
              </w:rPr>
              <w:t xml:space="preserve"> как искусственного ускорения, так и искусственного замедления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3.2.2. </w:t>
            </w:r>
            <w:proofErr w:type="gramStart"/>
            <w:r w:rsidRPr="00A54BEC">
              <w:rPr>
                <w:rFonts w:ascii="Arial" w:eastAsia="Times New Roman" w:hAnsi="Arial" w:cs="Arial"/>
                <w:color w:val="000000"/>
                <w:sz w:val="18"/>
                <w:szCs w:val="1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54BEC">
              <w:rPr>
                <w:rFonts w:ascii="Arial" w:eastAsia="Times New Roman" w:hAnsi="Arial" w:cs="Arial"/>
                <w:color w:val="000000"/>
                <w:sz w:val="18"/>
                <w:szCs w:val="18"/>
                <w:lang w:eastAsia="ru-RU"/>
              </w:rPr>
              <w:t xml:space="preserve"> посредством организации инклюзивного образования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54BEC">
              <w:rPr>
                <w:rFonts w:ascii="Arial" w:eastAsia="Times New Roman" w:hAnsi="Arial" w:cs="Arial"/>
                <w:color w:val="000000"/>
                <w:sz w:val="18"/>
                <w:szCs w:val="18"/>
                <w:lang w:eastAsia="ru-RU"/>
              </w:rPr>
              <w:t>которую</w:t>
            </w:r>
            <w:proofErr w:type="gramEnd"/>
            <w:r w:rsidRPr="00A54BEC">
              <w:rPr>
                <w:rFonts w:ascii="Arial" w:eastAsia="Times New Roman" w:hAnsi="Arial" w:cs="Arial"/>
                <w:color w:val="000000"/>
                <w:sz w:val="18"/>
                <w:szCs w:val="18"/>
                <w:lang w:eastAsia="ru-RU"/>
              </w:rPr>
              <w:t xml:space="preserve"> проводят квалифицированные специалисты (педагоги-психологи, психологи).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3.2.4. Наполняемость Группы определяется с учетом возраста детей, их состояния здоровья, специфики </w:t>
            </w:r>
            <w:r w:rsidRPr="00A54BEC">
              <w:rPr>
                <w:rFonts w:ascii="Arial" w:eastAsia="Times New Roman" w:hAnsi="Arial" w:cs="Arial"/>
                <w:color w:val="000000"/>
                <w:sz w:val="18"/>
                <w:szCs w:val="18"/>
                <w:lang w:eastAsia="ru-RU"/>
              </w:rPr>
              <w:lastRenderedPageBreak/>
              <w:t>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эмоционального благополучия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непосредственное общение с каждым ребенком;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поддержку индивидуальности и инициативы детей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недирективную</w:t>
            </w:r>
            <w:proofErr w:type="spellEnd"/>
            <w:r w:rsidRPr="00A54BEC">
              <w:rPr>
                <w:rFonts w:ascii="Arial" w:eastAsia="Times New Roman" w:hAnsi="Arial" w:cs="Arial"/>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3.2.6. В целях эффективной реализации Программы должны быть созданы условия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3.2.9. </w:t>
            </w:r>
            <w:proofErr w:type="gramStart"/>
            <w:r w:rsidRPr="00A54BEC">
              <w:rPr>
                <w:rFonts w:ascii="Arial" w:eastAsia="Times New Roman" w:hAnsi="Arial" w:cs="Arial"/>
                <w:color w:val="000000"/>
                <w:sz w:val="18"/>
                <w:szCs w:val="1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3.3.1. </w:t>
            </w:r>
            <w:proofErr w:type="gramStart"/>
            <w:r w:rsidRPr="00A54BEC">
              <w:rPr>
                <w:rFonts w:ascii="Arial" w:eastAsia="Times New Roman" w:hAnsi="Arial" w:cs="Arial"/>
                <w:color w:val="000000"/>
                <w:sz w:val="18"/>
                <w:szCs w:val="1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реализацию различных образовательных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игровую, познавательную, исследовательскую и творческую активность всех воспитанников, </w:t>
            </w:r>
            <w:r w:rsidRPr="00A54BEC">
              <w:rPr>
                <w:rFonts w:ascii="Arial" w:eastAsia="Times New Roman" w:hAnsi="Arial" w:cs="Arial"/>
                <w:color w:val="000000"/>
                <w:sz w:val="18"/>
                <w:szCs w:val="18"/>
                <w:lang w:eastAsia="ru-RU"/>
              </w:rPr>
              <w:lastRenderedPageBreak/>
              <w:t>экспериментирование с доступными детям материалами (в том числе с песком и водой);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w:t>
            </w:r>
            <w:proofErr w:type="spellStart"/>
            <w:r w:rsidRPr="00A54BEC">
              <w:rPr>
                <w:rFonts w:ascii="Arial" w:eastAsia="Times New Roman" w:hAnsi="Arial" w:cs="Arial"/>
                <w:color w:val="000000"/>
                <w:sz w:val="18"/>
                <w:szCs w:val="18"/>
                <w:lang w:eastAsia="ru-RU"/>
              </w:rPr>
              <w:t>Трансформируемость</w:t>
            </w:r>
            <w:proofErr w:type="spellEnd"/>
            <w:r w:rsidRPr="00A54BEC">
              <w:rPr>
                <w:rFonts w:ascii="Arial" w:eastAsia="Times New Roman" w:hAnsi="Arial" w:cs="Arial"/>
                <w:color w:val="000000"/>
                <w:sz w:val="18"/>
                <w:szCs w:val="1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 </w:t>
            </w:r>
            <w:proofErr w:type="spellStart"/>
            <w:r w:rsidRPr="00A54BEC">
              <w:rPr>
                <w:rFonts w:ascii="Arial" w:eastAsia="Times New Roman" w:hAnsi="Arial" w:cs="Arial"/>
                <w:color w:val="000000"/>
                <w:sz w:val="18"/>
                <w:szCs w:val="18"/>
                <w:lang w:eastAsia="ru-RU"/>
              </w:rPr>
              <w:t>Полифункциональность</w:t>
            </w:r>
            <w:proofErr w:type="spellEnd"/>
            <w:r w:rsidRPr="00A54BEC">
              <w:rPr>
                <w:rFonts w:ascii="Arial" w:eastAsia="Times New Roman" w:hAnsi="Arial" w:cs="Arial"/>
                <w:color w:val="000000"/>
                <w:sz w:val="18"/>
                <w:szCs w:val="18"/>
                <w:lang w:eastAsia="ru-RU"/>
              </w:rPr>
              <w:t xml:space="preserve"> материалов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w:t>
            </w:r>
            <w:r w:rsidRPr="00A54BEC">
              <w:rPr>
                <w:rFonts w:ascii="Arial" w:eastAsia="Times New Roman" w:hAnsi="Arial" w:cs="Arial"/>
                <w:color w:val="000000"/>
                <w:sz w:val="18"/>
                <w:szCs w:val="18"/>
                <w:lang w:eastAsia="ru-RU"/>
              </w:rPr>
              <w:lastRenderedPageBreak/>
              <w:t>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54BEC">
              <w:rPr>
                <w:rFonts w:ascii="Arial" w:eastAsia="Times New Roman" w:hAnsi="Arial" w:cs="Arial"/>
                <w:color w:val="000000"/>
                <w:sz w:val="18"/>
                <w:szCs w:val="1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3.4.3. </w:t>
            </w:r>
            <w:proofErr w:type="gramStart"/>
            <w:r w:rsidRPr="00A54BEC">
              <w:rPr>
                <w:rFonts w:ascii="Arial" w:eastAsia="Times New Roman" w:hAnsi="Arial" w:cs="Arial"/>
                <w:color w:val="000000"/>
                <w:sz w:val="18"/>
                <w:szCs w:val="1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54BEC">
              <w:rPr>
                <w:rFonts w:ascii="Arial" w:eastAsia="Times New Roman" w:hAnsi="Arial" w:cs="Arial"/>
                <w:color w:val="000000"/>
                <w:sz w:val="18"/>
                <w:szCs w:val="1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54BEC">
              <w:rPr>
                <w:rFonts w:ascii="Arial" w:eastAsia="Times New Roman" w:hAnsi="Arial" w:cs="Arial"/>
                <w:color w:val="000000"/>
                <w:sz w:val="18"/>
                <w:szCs w:val="1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54BEC">
              <w:rPr>
                <w:rFonts w:ascii="Arial" w:eastAsia="Times New Roman" w:hAnsi="Arial" w:cs="Arial"/>
                <w:color w:val="000000"/>
                <w:sz w:val="18"/>
                <w:szCs w:val="18"/>
                <w:vertAlign w:val="superscript"/>
                <w:lang w:eastAsia="ru-RU"/>
              </w:rPr>
              <w:t>6</w:t>
            </w:r>
            <w:proofErr w:type="gramEnd"/>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3.6.1. </w:t>
            </w:r>
            <w:proofErr w:type="gramStart"/>
            <w:r w:rsidRPr="00A54BEC">
              <w:rPr>
                <w:rFonts w:ascii="Arial" w:eastAsia="Times New Roman" w:hAnsi="Arial" w:cs="Arial"/>
                <w:color w:val="000000"/>
                <w:sz w:val="18"/>
                <w:szCs w:val="1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3.6.2. Финансовые условия реализации Программы должны: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54BEC">
              <w:rPr>
                <w:rFonts w:ascii="Arial" w:eastAsia="Times New Roman" w:hAnsi="Arial" w:cs="Arial"/>
                <w:color w:val="000000"/>
                <w:sz w:val="18"/>
                <w:szCs w:val="18"/>
                <w:lang w:eastAsia="ru-RU"/>
              </w:rPr>
              <w:t>субъектов Российской Федерации нормативов обеспечения государственных гарантий реализации прав</w:t>
            </w:r>
            <w:proofErr w:type="gramEnd"/>
            <w:r w:rsidRPr="00A54BEC">
              <w:rPr>
                <w:rFonts w:ascii="Arial" w:eastAsia="Times New Roman" w:hAnsi="Arial" w:cs="Arial"/>
                <w:color w:val="000000"/>
                <w:sz w:val="18"/>
                <w:szCs w:val="18"/>
                <w:lang w:eastAsia="ru-RU"/>
              </w:rPr>
              <w:t xml:space="preserve"> на получение общедоступного и бесплатного дошкольного образования. </w:t>
            </w:r>
            <w:proofErr w:type="gramStart"/>
            <w:r w:rsidRPr="00A54BEC">
              <w:rPr>
                <w:rFonts w:ascii="Arial" w:eastAsia="Times New Roman" w:hAnsi="Arial" w:cs="Arial"/>
                <w:color w:val="000000"/>
                <w:sz w:val="18"/>
                <w:szCs w:val="1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54BEC">
              <w:rPr>
                <w:rFonts w:ascii="Arial" w:eastAsia="Times New Roman" w:hAnsi="Arial" w:cs="Arial"/>
                <w:color w:val="000000"/>
                <w:sz w:val="18"/>
                <w:szCs w:val="18"/>
                <w:lang w:eastAsia="ru-RU"/>
              </w:rPr>
              <w:t>сурдоперевод</w:t>
            </w:r>
            <w:proofErr w:type="spellEnd"/>
            <w:r w:rsidRPr="00A54BEC">
              <w:rPr>
                <w:rFonts w:ascii="Arial" w:eastAsia="Times New Roman" w:hAnsi="Arial" w:cs="Arial"/>
                <w:color w:val="000000"/>
                <w:sz w:val="18"/>
                <w:szCs w:val="18"/>
                <w:lang w:eastAsia="ru-RU"/>
              </w:rPr>
              <w:t xml:space="preserve"> при реализации образовательных программ, адаптация образовательных учреждений и прилегающих</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54BEC">
              <w:rPr>
                <w:rFonts w:ascii="Arial" w:eastAsia="Times New Roman" w:hAnsi="Arial" w:cs="Arial"/>
                <w:color w:val="000000"/>
                <w:sz w:val="18"/>
                <w:szCs w:val="18"/>
                <w:lang w:eastAsia="ru-RU"/>
              </w:rPr>
              <w:t>безбарьерную</w:t>
            </w:r>
            <w:proofErr w:type="spellEnd"/>
            <w:r w:rsidRPr="00A54BEC">
              <w:rPr>
                <w:rFonts w:ascii="Arial" w:eastAsia="Times New Roman" w:hAnsi="Arial" w:cs="Arial"/>
                <w:color w:val="000000"/>
                <w:sz w:val="18"/>
                <w:szCs w:val="1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54BEC">
              <w:rPr>
                <w:rFonts w:ascii="Arial" w:eastAsia="Times New Roman" w:hAnsi="Arial" w:cs="Arial"/>
                <w:color w:val="000000"/>
                <w:sz w:val="18"/>
                <w:szCs w:val="1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54BEC">
              <w:rPr>
                <w:rFonts w:ascii="Arial" w:eastAsia="Times New Roman" w:hAnsi="Arial" w:cs="Arial"/>
                <w:color w:val="000000"/>
                <w:sz w:val="18"/>
                <w:szCs w:val="1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4.1. </w:t>
            </w:r>
            <w:proofErr w:type="gramStart"/>
            <w:r w:rsidRPr="00A54BEC">
              <w:rPr>
                <w:rFonts w:ascii="Arial" w:eastAsia="Times New Roman" w:hAnsi="Arial" w:cs="Arial"/>
                <w:color w:val="000000"/>
                <w:sz w:val="18"/>
                <w:szCs w:val="1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54BEC">
              <w:rPr>
                <w:rFonts w:ascii="Arial" w:eastAsia="Times New Roman" w:hAnsi="Arial" w:cs="Arial"/>
                <w:color w:val="000000"/>
                <w:sz w:val="18"/>
                <w:szCs w:val="18"/>
                <w:vertAlign w:val="superscript"/>
                <w:lang w:eastAsia="ru-RU"/>
              </w:rPr>
              <w:t>7</w:t>
            </w:r>
            <w:proofErr w:type="gramEnd"/>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4.4. Настоящие требования являются ориентирами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распределение стимулирующего </w:t>
            </w:r>
            <w:proofErr w:type="gramStart"/>
            <w:r w:rsidRPr="00A54BEC">
              <w:rPr>
                <w:rFonts w:ascii="Arial" w:eastAsia="Times New Roman" w:hAnsi="Arial" w:cs="Arial"/>
                <w:color w:val="000000"/>
                <w:sz w:val="18"/>
                <w:szCs w:val="18"/>
                <w:lang w:eastAsia="ru-RU"/>
              </w:rPr>
              <w:t>фонда оплаты труда работников Организации</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стремится к общению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активно подражает им в движениях и действиях; появляются игры, </w:t>
            </w:r>
            <w:r w:rsidRPr="00A54BEC">
              <w:rPr>
                <w:rFonts w:ascii="Arial" w:eastAsia="Times New Roman" w:hAnsi="Arial" w:cs="Arial"/>
                <w:color w:val="000000"/>
                <w:sz w:val="18"/>
                <w:szCs w:val="18"/>
                <w:lang w:eastAsia="ru-RU"/>
              </w:rPr>
              <w:lastRenderedPageBreak/>
              <w:t>в которых ребенок воспроизводит действия взрослого;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может соблюдать правила безопасного поведения и личной гигиены;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lastRenderedPageBreak/>
              <w:t>4</w:t>
            </w:r>
            <w:proofErr w:type="gramStart"/>
            <w:r w:rsidRPr="00A54BEC">
              <w:rPr>
                <w:rFonts w:ascii="Arial" w:eastAsia="Times New Roman" w:hAnsi="Arial" w:cs="Arial"/>
                <w:i/>
                <w:iCs/>
                <w:color w:val="000000"/>
                <w:sz w:val="18"/>
                <w:szCs w:val="18"/>
                <w:lang w:eastAsia="ru-RU"/>
              </w:rPr>
              <w:t xml:space="preserve"> П</w:t>
            </w:r>
            <w:proofErr w:type="gramEnd"/>
            <w:r w:rsidRPr="00A54BEC">
              <w:rPr>
                <w:rFonts w:ascii="Arial" w:eastAsia="Times New Roman" w:hAnsi="Arial" w:cs="Arial"/>
                <w:i/>
                <w:iCs/>
                <w:color w:val="000000"/>
                <w:sz w:val="18"/>
                <w:szCs w:val="1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A54BEC">
              <w:rPr>
                <w:rFonts w:ascii="Arial" w:eastAsia="Times New Roman" w:hAnsi="Arial" w:cs="Arial"/>
                <w:i/>
                <w:iCs/>
                <w:color w:val="000000"/>
                <w:sz w:val="18"/>
                <w:szCs w:val="18"/>
                <w:lang w:eastAsia="ru-RU"/>
              </w:rPr>
              <w:t xml:space="preserve"> </w:t>
            </w:r>
            <w:proofErr w:type="gramStart"/>
            <w:r w:rsidRPr="00A54BEC">
              <w:rPr>
                <w:rFonts w:ascii="Arial" w:eastAsia="Times New Roman" w:hAnsi="Arial" w:cs="Arial"/>
                <w:i/>
                <w:iCs/>
                <w:color w:val="000000"/>
                <w:sz w:val="18"/>
                <w:szCs w:val="18"/>
                <w:lang w:eastAsia="ru-RU"/>
              </w:rPr>
              <w:t>2013, N 14, ст. 1666; N 27, ст. 3477).</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proofErr w:type="gramStart"/>
            <w:r w:rsidRPr="00A54BEC">
              <w:rPr>
                <w:rFonts w:ascii="Arial" w:eastAsia="Times New Roman" w:hAnsi="Arial" w:cs="Arial"/>
                <w:i/>
                <w:iCs/>
                <w:color w:val="000000"/>
                <w:sz w:val="18"/>
                <w:szCs w:val="18"/>
                <w:lang w:eastAsia="ru-RU"/>
              </w:rPr>
              <w:t xml:space="preserve"> С</w:t>
            </w:r>
            <w:proofErr w:type="gramEnd"/>
            <w:r w:rsidRPr="00A54BEC">
              <w:rPr>
                <w:rFonts w:ascii="Arial" w:eastAsia="Times New Roman" w:hAnsi="Arial" w:cs="Arial"/>
                <w:i/>
                <w:iCs/>
                <w:color w:val="000000"/>
                <w:sz w:val="18"/>
                <w:szCs w:val="1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5F1627" w:rsidRPr="00A54BEC" w:rsidTr="005F1627">
        <w:trPr>
          <w:tblCellSpacing w:w="0" w:type="dxa"/>
          <w:jc w:val="center"/>
        </w:trPr>
        <w:tc>
          <w:tcPr>
            <w:tcW w:w="5000" w:type="pct"/>
            <w:vAlign w:val="center"/>
            <w:hideMark/>
          </w:tcPr>
          <w:p w:rsidR="005F1627" w:rsidRPr="00A54BEC" w:rsidRDefault="00945939" w:rsidP="005F16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pict>
                <v:rect id="_x0000_i1027" style="width:0;height:.75pt" o:hralign="center" o:hrstd="t" o:hrnoshade="t" o:hr="t" fillcolor="#a0a0a0" stroked="f"/>
              </w:pict>
            </w:r>
          </w:p>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color w:val="000000"/>
                <w:sz w:val="24"/>
                <w:szCs w:val="24"/>
                <w:lang w:eastAsia="ru-RU"/>
              </w:rPr>
              <w:br/>
            </w:r>
            <w:r w:rsidRPr="00A54BEC">
              <w:rPr>
                <w:rFonts w:ascii="Times New Roman" w:eastAsia="Times New Roman" w:hAnsi="Times New Roman" w:cs="Times New Roman"/>
                <w:color w:val="000000"/>
                <w:sz w:val="24"/>
                <w:szCs w:val="24"/>
                <w:lang w:eastAsia="ru-RU"/>
              </w:rPr>
              <w:br/>
            </w:r>
          </w:p>
        </w:tc>
      </w:tr>
      <w:tr w:rsidR="005F1627" w:rsidRPr="00A54BEC" w:rsidTr="005F1627">
        <w:trPr>
          <w:trHeight w:val="75"/>
          <w:tblCellSpacing w:w="0" w:type="dxa"/>
          <w:jc w:val="center"/>
        </w:trPr>
        <w:tc>
          <w:tcPr>
            <w:tcW w:w="5000" w:type="pct"/>
            <w:shd w:val="clear" w:color="auto" w:fill="000000"/>
            <w:vAlign w:val="center"/>
            <w:hideMark/>
          </w:tcPr>
          <w:p w:rsidR="005F1627" w:rsidRPr="00A54BEC" w:rsidRDefault="005F1627" w:rsidP="005F1627">
            <w:pPr>
              <w:spacing w:after="0" w:line="7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14:anchorId="133B93B1" wp14:editId="6F9D9636">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rHeight w:val="15"/>
          <w:tblCellSpacing w:w="0" w:type="dxa"/>
          <w:jc w:val="center"/>
        </w:trPr>
        <w:tc>
          <w:tcPr>
            <w:tcW w:w="5000" w:type="pct"/>
            <w:vAlign w:val="center"/>
            <w:hideMark/>
          </w:tcPr>
          <w:p w:rsidR="005F1627" w:rsidRPr="00A54BEC" w:rsidRDefault="005F1627" w:rsidP="005F1627">
            <w:pPr>
              <w:spacing w:after="0" w:line="1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14:anchorId="0B987634" wp14:editId="72FB619C">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11"/>
            </w:tblGrid>
            <w:tr w:rsidR="005F1627" w:rsidRPr="00A54BEC">
              <w:trPr>
                <w:tblCellSpacing w:w="0" w:type="dxa"/>
              </w:trPr>
              <w:tc>
                <w:tcPr>
                  <w:tcW w:w="0" w:type="auto"/>
                  <w:vAlign w:val="center"/>
                  <w:hideMark/>
                </w:tcPr>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 1998-2013 "Российская газета" </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Электронные адреса отделов газеты можно посмотреть на странице "Контакты".</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Обо всем остальном пишите по адресу </w:t>
                  </w:r>
                  <w:hyperlink r:id="rId10" w:history="1">
                    <w:r w:rsidRPr="00A54BEC">
                      <w:rPr>
                        <w:rFonts w:ascii="Verdana" w:eastAsia="Times New Roman" w:hAnsi="Verdana" w:cs="Arial"/>
                        <w:color w:val="000000"/>
                        <w:sz w:val="15"/>
                        <w:szCs w:val="15"/>
                        <w:u w:val="single"/>
                        <w:lang w:eastAsia="ru-RU"/>
                      </w:rPr>
                      <w:t>rg@rg.ru</w:t>
                    </w:r>
                  </w:hyperlink>
                </w:p>
              </w:tc>
            </w:tr>
          </w:tbl>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blCellSpacing w:w="0" w:type="dxa"/>
          <w:jc w:val="center"/>
        </w:trPr>
        <w:tc>
          <w:tcPr>
            <w:tcW w:w="5000" w:type="pct"/>
            <w:vAlign w:val="center"/>
            <w:hideMark/>
          </w:tcPr>
          <w:p w:rsidR="005F1627" w:rsidRPr="005F1627" w:rsidRDefault="005F1627" w:rsidP="005F1627">
            <w:pPr>
              <w:spacing w:after="0" w:line="240" w:lineRule="auto"/>
              <w:jc w:val="center"/>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14:anchorId="30DC8AC5" wp14:editId="17C46D07">
                  <wp:extent cx="838200" cy="295275"/>
                  <wp:effectExtent l="0" t="0" r="0" b="9525"/>
                  <wp:docPr id="3" name="Рисунок 3" descr="Rambler's Top1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bler's Top1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14:anchorId="659767A1" wp14:editId="7C6F6D44">
                  <wp:extent cx="9525" cy="9525"/>
                  <wp:effectExtent l="0" t="0" r="0" b="0"/>
                  <wp:docPr id="2"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14:anchorId="59BFCB7A" wp14:editId="2DEDF83D">
                  <wp:extent cx="838200" cy="295275"/>
                  <wp:effectExtent l="0" t="0" r="0" b="9525"/>
                  <wp:docPr id="1" name="Рисунок 1" descr="Рейтинг@Mail.ru">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йтинг@Mail.ru">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bl>
    <w:p w:rsidR="00B80C9B" w:rsidRDefault="00B80C9B"/>
    <w:sectPr w:rsidR="00B80C9B" w:rsidSect="005F1627">
      <w:footerReference w:type="default" r:id="rId16"/>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39" w:rsidRDefault="00945939" w:rsidP="005F1627">
      <w:pPr>
        <w:spacing w:after="0" w:line="240" w:lineRule="auto"/>
      </w:pPr>
      <w:r>
        <w:separator/>
      </w:r>
    </w:p>
  </w:endnote>
  <w:endnote w:type="continuationSeparator" w:id="0">
    <w:p w:rsidR="00945939" w:rsidRDefault="00945939" w:rsidP="005F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588783"/>
      <w:docPartObj>
        <w:docPartGallery w:val="Page Numbers (Bottom of Page)"/>
        <w:docPartUnique/>
      </w:docPartObj>
    </w:sdtPr>
    <w:sdtEndPr/>
    <w:sdtContent>
      <w:p w:rsidR="005F1627" w:rsidRDefault="005F1627">
        <w:pPr>
          <w:pStyle w:val="a9"/>
          <w:jc w:val="right"/>
        </w:pPr>
        <w:r>
          <w:fldChar w:fldCharType="begin"/>
        </w:r>
        <w:r>
          <w:instrText>PAGE   \* MERGEFORMAT</w:instrText>
        </w:r>
        <w:r>
          <w:fldChar w:fldCharType="separate"/>
        </w:r>
        <w:r w:rsidR="00D434CC">
          <w:rPr>
            <w:noProof/>
          </w:rPr>
          <w:t>1</w:t>
        </w:r>
        <w:r>
          <w:fldChar w:fldCharType="end"/>
        </w:r>
      </w:p>
    </w:sdtContent>
  </w:sdt>
  <w:p w:rsidR="005F1627" w:rsidRDefault="005F16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39" w:rsidRDefault="00945939" w:rsidP="005F1627">
      <w:pPr>
        <w:spacing w:after="0" w:line="240" w:lineRule="auto"/>
      </w:pPr>
      <w:r>
        <w:separator/>
      </w:r>
    </w:p>
  </w:footnote>
  <w:footnote w:type="continuationSeparator" w:id="0">
    <w:p w:rsidR="00945939" w:rsidRDefault="00945939" w:rsidP="005F1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2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349"/>
    <w:rsid w:val="006A587C"/>
    <w:rsid w:val="006E3E47"/>
    <w:rsid w:val="00757C35"/>
    <w:rsid w:val="00762DB2"/>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5939"/>
    <w:rsid w:val="00947D9A"/>
    <w:rsid w:val="0096541E"/>
    <w:rsid w:val="009654F9"/>
    <w:rsid w:val="009965BB"/>
    <w:rsid w:val="009E35CF"/>
    <w:rsid w:val="009F0242"/>
    <w:rsid w:val="00A54BEC"/>
    <w:rsid w:val="00A725E1"/>
    <w:rsid w:val="00A9716E"/>
    <w:rsid w:val="00AC361F"/>
    <w:rsid w:val="00AD3B3D"/>
    <w:rsid w:val="00AE012B"/>
    <w:rsid w:val="00AF4C26"/>
    <w:rsid w:val="00AF646D"/>
    <w:rsid w:val="00B41719"/>
    <w:rsid w:val="00B42F50"/>
    <w:rsid w:val="00B600E6"/>
    <w:rsid w:val="00B71B43"/>
    <w:rsid w:val="00B80C9B"/>
    <w:rsid w:val="00BC032C"/>
    <w:rsid w:val="00C1781E"/>
    <w:rsid w:val="00C5142D"/>
    <w:rsid w:val="00CA1248"/>
    <w:rsid w:val="00CA2A16"/>
    <w:rsid w:val="00CB27CA"/>
    <w:rsid w:val="00CD69A3"/>
    <w:rsid w:val="00CE450A"/>
    <w:rsid w:val="00D10CDF"/>
    <w:rsid w:val="00D17CD1"/>
    <w:rsid w:val="00D25B43"/>
    <w:rsid w:val="00D40B9D"/>
    <w:rsid w:val="00D434CC"/>
    <w:rsid w:val="00D54F16"/>
    <w:rsid w:val="00D579F9"/>
    <w:rsid w:val="00D90D4F"/>
    <w:rsid w:val="00DC2968"/>
    <w:rsid w:val="00DD049C"/>
    <w:rsid w:val="00DD064E"/>
    <w:rsid w:val="00E1067E"/>
    <w:rsid w:val="00E71B2A"/>
    <w:rsid w:val="00E93BAB"/>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g.ru/" TargetMode="External"/><Relationship Id="rId12" Type="http://schemas.openxmlformats.org/officeDocument/2006/relationships/image" Target="media/image3.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op100.rambler.ru/home?id=250928" TargetMode="External"/><Relationship Id="rId5" Type="http://schemas.openxmlformats.org/officeDocument/2006/relationships/footnotes" Target="footnotes.xml"/><Relationship Id="rId15" Type="http://schemas.openxmlformats.org/officeDocument/2006/relationships/image" Target="media/image5.gif"/><Relationship Id="rId10" Type="http://schemas.openxmlformats.org/officeDocument/2006/relationships/hyperlink" Target="mailto:rg@rg.ru"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top.mail.ru/jump?from=116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8160</Words>
  <Characters>46512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владелец</cp:lastModifiedBy>
  <cp:revision>2</cp:revision>
  <dcterms:created xsi:type="dcterms:W3CDTF">2014-06-03T08:41:00Z</dcterms:created>
  <dcterms:modified xsi:type="dcterms:W3CDTF">2014-06-03T08:41:00Z</dcterms:modified>
</cp:coreProperties>
</file>