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73" w:rsidRPr="002F2873" w:rsidRDefault="002F2873" w:rsidP="002F2873">
      <w:pPr>
        <w:shd w:val="clear" w:color="auto" w:fill="FFFFFF" w:themeFill="background1"/>
        <w:spacing w:after="0" w:line="240" w:lineRule="atLeast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FF0000"/>
          <w:spacing w:val="-15"/>
          <w:kern w:val="36"/>
          <w:sz w:val="56"/>
          <w:szCs w:val="56"/>
        </w:rPr>
      </w:pPr>
      <w:bookmarkStart w:id="0" w:name="_GoBack"/>
      <w:r w:rsidRPr="002F2873">
        <w:rPr>
          <w:rFonts w:ascii="Monotype Corsiva" w:eastAsia="Times New Roman" w:hAnsi="Monotype Corsiva" w:cs="Times New Roman"/>
          <w:b/>
          <w:bCs/>
          <w:color w:val="FF0000"/>
          <w:spacing w:val="-15"/>
          <w:kern w:val="36"/>
          <w:sz w:val="56"/>
          <w:szCs w:val="56"/>
        </w:rPr>
        <w:t>Советы логопеда для речевого развития</w:t>
      </w:r>
    </w:p>
    <w:p w:rsidR="002F2873" w:rsidRPr="002F2873" w:rsidRDefault="002F2873" w:rsidP="002F2873">
      <w:pPr>
        <w:shd w:val="clear" w:color="auto" w:fill="FFFFFF" w:themeFill="background1"/>
        <w:spacing w:after="0" w:line="240" w:lineRule="atLeast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FF0000"/>
          <w:spacing w:val="-15"/>
          <w:kern w:val="36"/>
          <w:sz w:val="56"/>
          <w:szCs w:val="56"/>
        </w:rPr>
      </w:pPr>
      <w:r w:rsidRPr="002F2873">
        <w:rPr>
          <w:rFonts w:ascii="Monotype Corsiva" w:eastAsia="Times New Roman" w:hAnsi="Monotype Corsiva" w:cs="Times New Roman"/>
          <w:b/>
          <w:bCs/>
          <w:color w:val="FF0000"/>
          <w:spacing w:val="-15"/>
          <w:kern w:val="36"/>
          <w:sz w:val="56"/>
          <w:szCs w:val="56"/>
        </w:rPr>
        <w:t>детей 1 младшей группы (от 2 до 3 лет)</w:t>
      </w:r>
    </w:p>
    <w:bookmarkEnd w:id="0"/>
    <w:p w:rsidR="002F2873" w:rsidRPr="002F2873" w:rsidRDefault="002F2873" w:rsidP="002F2873">
      <w:pPr>
        <w:shd w:val="clear" w:color="auto" w:fill="FFFFFF" w:themeFill="background1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FF"/>
          <w:spacing w:val="-15"/>
          <w:sz w:val="40"/>
          <w:szCs w:val="40"/>
        </w:rPr>
      </w:pPr>
      <w:r w:rsidRPr="002F2873">
        <w:rPr>
          <w:rFonts w:ascii="Times New Roman" w:eastAsia="Times New Roman" w:hAnsi="Times New Roman" w:cs="Times New Roman"/>
          <w:b/>
          <w:bCs/>
          <w:i/>
          <w:color w:val="0000FF"/>
          <w:spacing w:val="-15"/>
          <w:sz w:val="40"/>
          <w:szCs w:val="40"/>
        </w:rPr>
        <w:t>Особенности развития речи детей 3-го года жизни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К 3-м годам произносительная сторона речи у детей ещё недостаточно сформирована. Остаются некоторые несовершенства в произношении звуков, многосложных слов, слов со стечением нескольких согласных. Отсутствие большинства звуков сказывается на произношении слов, отчего речь детей недостаточно чистая и внятная. Для этого возраста не всегда могут правильно пользоваться своим голосовым аппаратом, например не могут достаточно громко отвечать на вопросы взрослого и в то же время говорить тихо, когда этого требует ситуация (при подготовке ко сну, во время приёма пищи).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 3-м годам некоторые дети могут усвоить и правильно произносить большинство звуков родного языка, кроме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шипящих, и даже произносить все звуки. У некоторых детей, наоборот, возможны задержки в формировании произносительной стороны речи: например, в 3 года ребёнок заменяет шипящие твёрдые свистящие звуки звуками 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дь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неправильное формирование отдельных звуков (межзубное или 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призубное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произнесение с, з, нечёткая речь с неправильным произношением большинства количества звуков и даже полное отсутствие речи).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третьем году жизни  происходит интенсивное накопление ребёнком словаря.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Увеличивается число называемых предметов не только быта, но и тех, которыми малыш часто (но не постоянно) пользуется; в своих высказываниях он употребляет почти все части речи; овладевает элементарным грамматическим строем родного языка (усваивает падежные окончания, некоторые формы глаголов с 2,5 лет), начинает согласовывать прилагательные с существительными, удлиняет простые предложения, пользуется бессоюзными сложносочиненными предложениями и ситуативной речью.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общении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взрослыми малыш все реже и реже используют в своей речи звукоподражательные слова, однословные предложения.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Одновременно с развитием речи развивается мышление, память, воображение ребёнка. В процессе игры он редко сопровождает свои действия словами, а иногда и целыми фразами.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В этом возрасте велика склонность детей к подражанию, что является благоприятным фактором для развития активной речи ребёнка. Повторяя вслед за взрослым слова и фразы, малыш не только запоминает их; упражняясь в правильном произнесении звуков и слов, он укрепляет артикуляционный аппарат.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Чего надо избегать родителям?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сюсюкать, не лепетать, подстраиваясь под речь ребенка  («Вовочке бо-бо», «Машенька будет 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ням-ням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»). Подобная манера общения не только не стимулирует ребенка к овладению правильным звукопроизношением, но и надолго закрепляет его недостатки. Не заучивать слишком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трудные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произносительных возможностей ребенка стихотворений. В результате перегрузки физиологических механизмов речи возрастные неправильности произношения закрепляются и даже приумножаются.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FF"/>
          <w:spacing w:val="-15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0000FF"/>
          <w:spacing w:val="-15"/>
          <w:sz w:val="32"/>
          <w:szCs w:val="32"/>
        </w:rPr>
        <w:t>Как помочь ребенку 3 года жизни овладеть чистой речью?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 следить за речью детей и добиваться, чтобы она была ясной, четкой, внятной. Развитию четкой артикуляции помогает воспитание у детей привычки смотреть во время речи на собеседника и таким образом следить за движениями губ, языка. Знакомить детей со звуками речи следует в игровой форм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е(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с — песенка водички, з — песенка комара, ж — жужжит жук, ш — песенка ветра, р -мотор самолета)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Полезны детям игры, основанные на звукоподражаниях. Так, например, малыши, как лошадки, цокают копытам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и(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язычком); жужжат, как пчелы; тикают, как часики; мяукают, как кошки. Дети с удовольствием повторяют, как звучит дудочка (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ду-ду-ду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), маленький колокольчи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к(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дзинь-дзинь), большой колокол(дон-дон-дон). Такие игры не только развивают правильное звукопроизношение, но, что очень важно, предупреждают возникновение речевой патологии.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FF"/>
          <w:spacing w:val="-15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0000FF"/>
          <w:spacing w:val="-15"/>
          <w:sz w:val="32"/>
          <w:szCs w:val="32"/>
        </w:rPr>
        <w:t>Поиграйте с детьми дома в игры для развития речи детей от 2 до 3 лет: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Развитие слухового внимания.</w:t>
      </w:r>
    </w:p>
    <w:p w:rsidR="002F2873" w:rsidRPr="002F2873" w:rsidRDefault="002F2873" w:rsidP="002F28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Игра «</w:t>
      </w:r>
      <w:proofErr w:type="gramStart"/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Хлоп-топ</w:t>
      </w:r>
      <w:proofErr w:type="gramEnd"/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тихо хлопает в ладоши — ребенок прыгает, мама затопала — ребенок бежит к ней.</w:t>
      </w:r>
    </w:p>
    <w:p w:rsidR="002F2873" w:rsidRPr="002F2873" w:rsidRDefault="002F2873" w:rsidP="002F287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«Узнай что звучит»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закрывает глаза или отворачивается, мама звенит колокольчиком,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переливает из стакана в стакан воду, шуршит бумагой, режет бумагу ножницами и т.д. — ребенок должен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сказать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сделала мама.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Предложить ребенку послушать звуки за окном: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Что шумит? (деревья, ветер); Что гудит (машина); Кто кричит (ребенок) и т.д.</w:t>
      </w:r>
      <w:proofErr w:type="gramEnd"/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Развитие речевого дыхания.</w:t>
      </w:r>
    </w:p>
    <w:p w:rsidR="002F2873" w:rsidRPr="002F2873" w:rsidRDefault="002F2873" w:rsidP="002F28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«Пускание корабликов».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Таз с водой, два бумажных кораблика, ребенок вытягивает губы трубочкой и дует на кораблик (следить, чтобы ребенок не надувал щеки).</w:t>
      </w:r>
    </w:p>
    <w:p w:rsidR="002F2873" w:rsidRDefault="002F2873" w:rsidP="002F28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«Поздоровайся»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как здоровается курочка? (Ко-ко-ко), гусь (Га-га-га), корова (Му-му-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му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и т.д.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Следить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чтобы ребенок произносил звукосочетания на одном выдохе.</w:t>
      </w:r>
    </w:p>
    <w:p w:rsidR="002F2873" w:rsidRPr="002F2873" w:rsidRDefault="002F2873" w:rsidP="002F2873">
      <w:p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Развитие силы голоса.</w:t>
      </w:r>
    </w:p>
    <w:p w:rsidR="002F2873" w:rsidRPr="002F2873" w:rsidRDefault="002F2873" w:rsidP="002F28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«Позови»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Попросите ребенка позвать, куклу, мишку и т.д.: «Миша, иди!» Следить, чтобы дети звали громко, но не кричали.</w:t>
      </w:r>
    </w:p>
    <w:p w:rsidR="002F2873" w:rsidRPr="002F2873" w:rsidRDefault="002F2873" w:rsidP="002F28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«Взрослые и детки»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ама — мышка «Пи-пи-пи» (громко), мышонок — детка «Пи-пи-пи» (шепотом) и т.д.</w:t>
      </w:r>
    </w:p>
    <w:p w:rsidR="002F2873" w:rsidRPr="002F2873" w:rsidRDefault="002F2873" w:rsidP="002F28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 «Дует ветер»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сильный ветер, ребенок (гудит) — у — у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-у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(громко), слабый ветерок у — у — у (тихо).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Играя с ребенком, Вы создаете условия для развития у него правильной речи.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Развиваем пальчики — стимулируем речевое развитие.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 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 </w:t>
      </w: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игры и упражнения можно порекомендовать для домашних занятий?</w:t>
      </w:r>
    </w:p>
    <w:p w:rsidR="002F2873" w:rsidRPr="002F2873" w:rsidRDefault="002F2873" w:rsidP="002F287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2F2873" w:rsidRPr="002F2873" w:rsidRDefault="002F2873" w:rsidP="002F287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ребенком можно провести игру-соревнование на скорость. </w:t>
      </w:r>
      <w:proofErr w:type="gram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Кто</w:t>
      </w:r>
      <w:proofErr w:type="gram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скорее, папа или сын разложит большие и маленькие болтики или гайки в два разных контейнера? Кто быстрее, мама или дочка разложит фасоль и горох из одной миски в разные контейнеры?</w:t>
      </w:r>
    </w:p>
    <w:p w:rsidR="002F2873" w:rsidRPr="002F2873" w:rsidRDefault="002F2873" w:rsidP="002F287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2F2873" w:rsidRPr="002F2873" w:rsidRDefault="002F2873" w:rsidP="002F28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2F2873" w:rsidRPr="002F2873" w:rsidRDefault="002F2873" w:rsidP="002F28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Лепите со своим крохой из пластилина, играйте в мозаику и 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пазлы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F2873" w:rsidRPr="002F2873" w:rsidRDefault="002F2873" w:rsidP="002F28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 ребенка застегивать и расстегивать пуговицы, шнуровать ботинки, плести косички из разноцветных шнурков.</w:t>
      </w:r>
    </w:p>
    <w:p w:rsidR="002F2873" w:rsidRPr="002F2873" w:rsidRDefault="002F2873" w:rsidP="002F28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2F2873" w:rsidRPr="002F2873" w:rsidRDefault="002F2873" w:rsidP="002F28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Вот примеры некоторых пальчиковых игр: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</w:rPr>
        <w:t>Овощи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Собираем мы в лукошко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И морковку, и картошку.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Огурцы, фасоль, горох-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Урожай у нас не плох.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 xml:space="preserve">(Поочередно пригибать пальчики к ладошке, начиная с </w:t>
      </w:r>
      <w:proofErr w:type="gramStart"/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большого</w:t>
      </w:r>
      <w:proofErr w:type="gramEnd"/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;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со слов «Урожай у нас не плох» — охватывать весь кулачок).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</w:rPr>
        <w:t>Кулачок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Как 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фасолинки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стручке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Наши пальцы в кулачке.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Кулачки мы разгибаем,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И 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фасольки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рассыпаем.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Раз, два, три, четыре, пять –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Собираем все опять.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(Согнуть пальцы в кулачок,  затем по очереди разгибать их,</w:t>
      </w:r>
      <w:proofErr w:type="gramEnd"/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начиная с большого пальца).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</w:rPr>
        <w:t>Где был пальчик?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Пальчик, пальчик, где ты был?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С этим братцем –  в лес ходил.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этим братцем – </w:t>
      </w:r>
      <w:proofErr w:type="spellStart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ци</w:t>
      </w:r>
      <w:proofErr w:type="spellEnd"/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варил.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С этим братцем – кашу ел.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color w:val="000000"/>
          <w:sz w:val="32"/>
          <w:szCs w:val="32"/>
        </w:rPr>
        <w:t>С этим братцем – песни пел.</w:t>
      </w:r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(Дети показывают большой палец и, обращаясь к нему,</w:t>
      </w:r>
      <w:proofErr w:type="gramEnd"/>
    </w:p>
    <w:p w:rsidR="002F2873" w:rsidRPr="002F2873" w:rsidRDefault="002F2873" w:rsidP="002F2873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28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загибают по очереди пальцы).</w:t>
      </w:r>
    </w:p>
    <w:p w:rsidR="00343AF5" w:rsidRDefault="00343AF5" w:rsidP="002F2873">
      <w:pPr>
        <w:shd w:val="clear" w:color="auto" w:fill="FFFFFF" w:themeFill="background1"/>
        <w:jc w:val="both"/>
      </w:pPr>
    </w:p>
    <w:sectPr w:rsidR="00343AF5" w:rsidSect="002F287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239"/>
    <w:multiLevelType w:val="multilevel"/>
    <w:tmpl w:val="D62C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8391B"/>
    <w:multiLevelType w:val="multilevel"/>
    <w:tmpl w:val="038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E2A1E"/>
    <w:multiLevelType w:val="multilevel"/>
    <w:tmpl w:val="0F3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462CD5"/>
    <w:multiLevelType w:val="multilevel"/>
    <w:tmpl w:val="3B42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B2175C"/>
    <w:multiLevelType w:val="multilevel"/>
    <w:tmpl w:val="8FEE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CE1A2B"/>
    <w:multiLevelType w:val="multilevel"/>
    <w:tmpl w:val="331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84DBF"/>
    <w:multiLevelType w:val="multilevel"/>
    <w:tmpl w:val="B9B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3"/>
    <w:rsid w:val="002F2873"/>
    <w:rsid w:val="00343AF5"/>
    <w:rsid w:val="0044506B"/>
    <w:rsid w:val="0073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2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873"/>
    <w:rPr>
      <w:b/>
      <w:bCs/>
    </w:rPr>
  </w:style>
  <w:style w:type="paragraph" w:styleId="a4">
    <w:name w:val="Normal (Web)"/>
    <w:basedOn w:val="a"/>
    <w:uiPriority w:val="99"/>
    <w:semiHidden/>
    <w:unhideWhenUsed/>
    <w:rsid w:val="002F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F28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2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873"/>
    <w:rPr>
      <w:b/>
      <w:bCs/>
    </w:rPr>
  </w:style>
  <w:style w:type="paragraph" w:styleId="a4">
    <w:name w:val="Normal (Web)"/>
    <w:basedOn w:val="a"/>
    <w:uiPriority w:val="99"/>
    <w:semiHidden/>
    <w:unhideWhenUsed/>
    <w:rsid w:val="002F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F2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</cp:lastModifiedBy>
  <cp:revision>2</cp:revision>
  <dcterms:created xsi:type="dcterms:W3CDTF">2020-01-15T11:24:00Z</dcterms:created>
  <dcterms:modified xsi:type="dcterms:W3CDTF">2020-01-15T11:24:00Z</dcterms:modified>
</cp:coreProperties>
</file>