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90" w:rsidRPr="00747B90" w:rsidRDefault="00747B90" w:rsidP="00747B9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7B90">
        <w:rPr>
          <w:noProof/>
          <w:sz w:val="36"/>
          <w:szCs w:val="36"/>
          <w:lang w:eastAsia="ru-RU"/>
        </w:rPr>
        <w:drawing>
          <wp:inline distT="0" distB="0" distL="0" distR="0" wp14:anchorId="108F87D6" wp14:editId="6D5AE738">
            <wp:extent cx="149860" cy="149860"/>
            <wp:effectExtent l="0" t="0" r="2540" b="2540"/>
            <wp:docPr id="11" name="Рисунок 11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A59">
        <w:rPr>
          <w:rFonts w:ascii="Times New Roman" w:hAnsi="Times New Roman" w:cs="Times New Roman"/>
          <w:color w:val="000000"/>
          <w:sz w:val="40"/>
          <w:szCs w:val="36"/>
        </w:rPr>
        <w:t>ЧЕМ ПОЛЕЗНО ПЕНИЕ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4DA69D8E" wp14:editId="0BF735F8">
            <wp:extent cx="149860" cy="149860"/>
            <wp:effectExtent l="0" t="0" r="2540" b="254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1. Некоторые люди считают пение работой для профессионалов, кто-то - просто развлечением. Однако на самом деле пение приносит организму любого человека разностороннюю пользу. 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129FC247" wp14:editId="15ECC6B5">
            <wp:extent cx="149860" cy="149860"/>
            <wp:effectExtent l="0" t="0" r="2540" b="254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2. Для жизненного тонуса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Пение способствует выработке в мозге </w:t>
      </w:r>
      <w:proofErr w:type="spell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>эндорфинов</w:t>
      </w:r>
      <w:proofErr w:type="spell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— гормонов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радости. За счет этого повышается настроение, снимаются стрессы,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человек приходит в умиротворенное состояние. Создавая определенный настрой, пение помогает людям сохранять бодрость в трудных жизненных ситуациях. 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378FC7F9" wp14:editId="21F77A78">
            <wp:extent cx="149860" cy="149860"/>
            <wp:effectExtent l="0" t="0" r="2540" b="254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>3. Укрепляет иммунитет</w:t>
      </w:r>
      <w:proofErr w:type="gram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о время пения в гортани образуются своеобразные призвуки – обертоны. Поскольку они возникают рядом с мозгом, получается резонанс с определенными частотами в нем, отвечающими за иммунитет.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Подтверждением укрепления защитных сил организма является повышение содержания иммуноглобулина-А,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представляющего собой антитела, и кортизола, также являющегося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индикатором состояния иммунитета. 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2E220D5C" wp14:editId="6B674C00">
            <wp:extent cx="149860" cy="149860"/>
            <wp:effectExtent l="0" t="0" r="2540" b="254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>4. Терапия внутренних органов</w:t>
      </w:r>
      <w:proofErr w:type="gram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пения около 80% звуков оказываются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направленными внутрь организма, стимулируя наши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органы. Например, звуки активируют работу диафрагмы, которая массирует печень и способствует оттоку желчи. </w:t>
      </w:r>
      <w:proofErr w:type="spell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гласных звуков усиливает специфические вибрации желез внутренней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секреции, что уменьшает степень зашлакованности организма. 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74DB8413" wp14:editId="2466B248">
            <wp:extent cx="149860" cy="149860"/>
            <wp:effectExtent l="0" t="0" r="2540" b="254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5. Звуки полезны всем органам.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сердца и верхних долей легких полезен звук «А», который способствует ослаблению болей.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Звук «И» </w:t>
      </w:r>
      <w:proofErr w:type="spell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>оздоравливает</w:t>
      </w:r>
      <w:proofErr w:type="spell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глаза, уши и тонкий кишечник. Кроме того, он очищает полость носа и усиливает работу сердца.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Звук «Ы» помогает лечить болезни ушей, способствует улучшению дыхания.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Звуки «Э», «В», «М» и «Н» улучшают деятельность мозга.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>«Х» способствует очистке организма от шлаков.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Звук «О» помогает лечить воспаление легких, болезни дыхательных путей, в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том числе трахеит, бронхит, при этом снимает спазмы и боли, негативных энергий.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Звук «У» способствует излечению горла и голосовых связок, стимулирует работу почек и других внутренних органов.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«С» </w:t>
      </w:r>
      <w:proofErr w:type="gram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>полезен</w:t>
      </w:r>
      <w:proofErr w:type="gram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при болезнях кишечника, сердечнососудистой системы и желез внутренней секреции. 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12D244DB" wp14:editId="27A85117">
            <wp:extent cx="149860" cy="149860"/>
            <wp:effectExtent l="0" t="0" r="2540" b="254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>6. Сочетания звуков</w:t>
      </w:r>
      <w:proofErr w:type="gram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ак слог «ОМ» полезен при повышенном артериальном давлении, это сочетание способствует умиротворению ума. Кроме того, с точки зрения биоэнергетики это еще и так </w:t>
      </w:r>
      <w:proofErr w:type="gram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>называемая</w:t>
      </w:r>
      <w:proofErr w:type="gram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«мантра», усиливающая энергетические потоки в организме и способствующая улучшению общего энергетического состояния организма.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Слоги «АХ», «ОХ» помогают организму очищаться от продуктов обмена веществ и негативных энергий.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>Для того</w:t>
      </w:r>
      <w:proofErr w:type="gram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чтобы эти слоги или звукосочетания действовали, их надо именно </w:t>
      </w:r>
      <w:proofErr w:type="spell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, а не просто произносить. 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7F3B966D" wp14:editId="2C06C0D8">
            <wp:extent cx="149860" cy="149860"/>
            <wp:effectExtent l="0" t="0" r="2540" b="254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7. Процесс пения стимулирует диафрагмальное дыхание, что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способствует дренажу легких. Задержка дыхания при пении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благотворно влияет на симпатический отдел.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Усиленная вентиляция легких в процессе пения помогает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предупреждать простудные заболевания. 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1A20F204" wp14:editId="7CF14B3B">
            <wp:extent cx="149860" cy="149860"/>
            <wp:effectExtent l="0" t="0" r="2540" b="254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8. Заикающиеся, пойте!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47B90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 понравившихся песен помогает улучшать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разговорную речь. Регулярное пение позволяет полностью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убрать легкую степень заикания. У человека, который слушает других, и стремится попасть в такт, начинают сглаживаться лишние акценты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речи. </w:t>
      </w:r>
    </w:p>
    <w:p w:rsidR="00864A59" w:rsidRPr="00864A59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4FE01716" wp14:editId="62E27C2F">
            <wp:extent cx="149860" cy="149860"/>
            <wp:effectExtent l="0" t="0" r="2540" b="254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9. Психике тоже полезно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Тибетские монахи рекомендуют петь при нервных болезнях. Выражение внутреннего мира через музыку, в песне, снимает внутреннее напряжение и стрессы. Пение, как правило, создает позитивное и </w:t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доброжелательное настроение. Кроме того, давно замечена польза пения при депрессиях. </w:t>
      </w:r>
    </w:p>
    <w:p w:rsidR="005912BA" w:rsidRPr="00747B90" w:rsidRDefault="00747B90" w:rsidP="00864A59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B90">
        <w:rPr>
          <w:noProof/>
          <w:lang w:eastAsia="ru-RU"/>
        </w:rPr>
        <w:drawing>
          <wp:inline distT="0" distB="0" distL="0" distR="0" wp14:anchorId="25C30512" wp14:editId="45A64FE4">
            <wp:extent cx="149860" cy="149860"/>
            <wp:effectExtent l="0" t="0" r="2540" b="254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90">
        <w:rPr>
          <w:rFonts w:ascii="Times New Roman" w:hAnsi="Times New Roman" w:cs="Times New Roman"/>
          <w:color w:val="000000"/>
          <w:sz w:val="28"/>
          <w:szCs w:val="28"/>
        </w:rPr>
        <w:t xml:space="preserve">10. Споем вместе </w:t>
      </w:r>
      <w:bookmarkStart w:id="0" w:name="_GoBack"/>
      <w:bookmarkEnd w:id="0"/>
      <w:r w:rsidRPr="00747B90">
        <w:rPr>
          <w:rFonts w:ascii="Times New Roman" w:hAnsi="Times New Roman" w:cs="Times New Roman"/>
          <w:color w:val="000000"/>
          <w:sz w:val="28"/>
          <w:szCs w:val="28"/>
        </w:rPr>
        <w:br/>
        <w:t>Мы поем при любых жизненных ситуациях!!</w:t>
      </w:r>
    </w:p>
    <w:sectPr w:rsidR="005912BA" w:rsidRPr="00747B90" w:rsidSect="00165C0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🎹" style="width:11.8pt;height:11.8pt;visibility:visible;mso-wrap-style:square" o:bullet="t">
        <v:imagedata r:id="rId1" o:title="🎹"/>
      </v:shape>
    </w:pict>
  </w:numPicBullet>
  <w:abstractNum w:abstractNumId="0">
    <w:nsid w:val="0273168E"/>
    <w:multiLevelType w:val="hybridMultilevel"/>
    <w:tmpl w:val="D9CC1070"/>
    <w:lvl w:ilvl="0" w:tplc="FBC41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5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82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C1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09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CF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80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6F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C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90"/>
    <w:rsid w:val="00165C0D"/>
    <w:rsid w:val="005912BA"/>
    <w:rsid w:val="00747B90"/>
    <w:rsid w:val="008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100</dc:creator>
  <cp:lastModifiedBy>HP</cp:lastModifiedBy>
  <cp:revision>6</cp:revision>
  <dcterms:created xsi:type="dcterms:W3CDTF">2020-09-28T09:53:00Z</dcterms:created>
  <dcterms:modified xsi:type="dcterms:W3CDTF">2020-09-28T14:00:00Z</dcterms:modified>
</cp:coreProperties>
</file>